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Layout w:type="fixed"/>
        <w:tblLook w:val="04A0" w:firstRow="1" w:lastRow="0" w:firstColumn="1" w:lastColumn="0" w:noHBand="0" w:noVBand="1"/>
      </w:tblPr>
      <w:tblGrid>
        <w:gridCol w:w="4386"/>
        <w:gridCol w:w="2371"/>
        <w:gridCol w:w="877"/>
        <w:gridCol w:w="864"/>
        <w:gridCol w:w="3838"/>
        <w:gridCol w:w="2054"/>
        <w:gridCol w:w="10"/>
      </w:tblGrid>
      <w:tr w:rsidR="00BF23C2" w14:paraId="0F415723" w14:textId="77777777" w:rsidTr="005758ED">
        <w:trPr>
          <w:trHeight w:val="432"/>
        </w:trPr>
        <w:tc>
          <w:tcPr>
            <w:tcW w:w="4386" w:type="dxa"/>
            <w:shd w:val="clear" w:color="auto" w:fill="C5E0B3" w:themeFill="accent6" w:themeFillTint="66"/>
            <w:vAlign w:val="center"/>
          </w:tcPr>
          <w:p w14:paraId="6E938885" w14:textId="7A26D2AD" w:rsidR="00BF23C2" w:rsidRPr="00A116F2" w:rsidRDefault="00BF23C2" w:rsidP="00A116F2">
            <w:pPr>
              <w:rPr>
                <w:b/>
                <w:bCs/>
              </w:rPr>
            </w:pPr>
            <w:r w:rsidRPr="00A116F2">
              <w:rPr>
                <w:b/>
                <w:bCs/>
              </w:rPr>
              <w:t>Organization</w:t>
            </w:r>
          </w:p>
        </w:tc>
        <w:tc>
          <w:tcPr>
            <w:tcW w:w="10014" w:type="dxa"/>
            <w:gridSpan w:val="6"/>
          </w:tcPr>
          <w:p w14:paraId="2CE95A7E" w14:textId="77777777" w:rsidR="00BF23C2" w:rsidRDefault="00BF23C2"/>
        </w:tc>
      </w:tr>
      <w:tr w:rsidR="00BF23C2" w14:paraId="17100AD7" w14:textId="77777777" w:rsidTr="005758ED">
        <w:trPr>
          <w:trHeight w:val="432"/>
        </w:trPr>
        <w:tc>
          <w:tcPr>
            <w:tcW w:w="4386" w:type="dxa"/>
            <w:shd w:val="clear" w:color="auto" w:fill="C5E0B3" w:themeFill="accent6" w:themeFillTint="66"/>
            <w:vAlign w:val="center"/>
          </w:tcPr>
          <w:p w14:paraId="58B89881" w14:textId="12B4CD11" w:rsidR="00BF23C2" w:rsidRPr="00A116F2" w:rsidRDefault="00A116F2" w:rsidP="00A116F2">
            <w:pPr>
              <w:rPr>
                <w:b/>
                <w:bCs/>
              </w:rPr>
            </w:pPr>
            <w:r w:rsidRPr="00A116F2">
              <w:rPr>
                <w:b/>
                <w:bCs/>
              </w:rPr>
              <w:t>Project Name</w:t>
            </w:r>
          </w:p>
        </w:tc>
        <w:tc>
          <w:tcPr>
            <w:tcW w:w="10014" w:type="dxa"/>
            <w:gridSpan w:val="6"/>
          </w:tcPr>
          <w:p w14:paraId="3CBF6EF2" w14:textId="77777777" w:rsidR="00BF23C2" w:rsidRDefault="00BF23C2"/>
        </w:tc>
      </w:tr>
      <w:tr w:rsidR="00BF23C2" w14:paraId="24861E3E" w14:textId="77777777" w:rsidTr="005758ED">
        <w:trPr>
          <w:trHeight w:val="432"/>
        </w:trPr>
        <w:tc>
          <w:tcPr>
            <w:tcW w:w="4386" w:type="dxa"/>
            <w:shd w:val="clear" w:color="auto" w:fill="C5E0B3" w:themeFill="accent6" w:themeFillTint="66"/>
            <w:vAlign w:val="center"/>
          </w:tcPr>
          <w:p w14:paraId="5D7C942C" w14:textId="2B1FBF12" w:rsidR="00A116F2" w:rsidRPr="00A116F2" w:rsidRDefault="00A116F2" w:rsidP="00A116F2">
            <w:pPr>
              <w:rPr>
                <w:b/>
                <w:bCs/>
              </w:rPr>
            </w:pPr>
            <w:r w:rsidRPr="00A116F2">
              <w:rPr>
                <w:b/>
                <w:bCs/>
              </w:rPr>
              <w:t>Project Type</w:t>
            </w:r>
          </w:p>
        </w:tc>
        <w:tc>
          <w:tcPr>
            <w:tcW w:w="10014" w:type="dxa"/>
            <w:gridSpan w:val="6"/>
          </w:tcPr>
          <w:p w14:paraId="0F4D536C" w14:textId="77777777" w:rsidR="00BF23C2" w:rsidRDefault="00BF23C2"/>
        </w:tc>
      </w:tr>
      <w:tr w:rsidR="00BF23C2" w14:paraId="551173B6" w14:textId="77777777" w:rsidTr="005758ED">
        <w:trPr>
          <w:trHeight w:val="432"/>
        </w:trPr>
        <w:tc>
          <w:tcPr>
            <w:tcW w:w="4386" w:type="dxa"/>
            <w:shd w:val="clear" w:color="auto" w:fill="C5E0B3" w:themeFill="accent6" w:themeFillTint="66"/>
            <w:vAlign w:val="center"/>
          </w:tcPr>
          <w:p w14:paraId="4842F95B" w14:textId="0223BBD4" w:rsidR="00BF23C2" w:rsidRPr="00A116F2" w:rsidRDefault="00A116F2" w:rsidP="00A116F2">
            <w:pPr>
              <w:rPr>
                <w:b/>
                <w:bCs/>
              </w:rPr>
            </w:pPr>
            <w:r w:rsidRPr="00A116F2">
              <w:rPr>
                <w:b/>
                <w:bCs/>
              </w:rPr>
              <w:t>Population Served</w:t>
            </w:r>
          </w:p>
        </w:tc>
        <w:tc>
          <w:tcPr>
            <w:tcW w:w="10014" w:type="dxa"/>
            <w:gridSpan w:val="6"/>
          </w:tcPr>
          <w:p w14:paraId="4C64E0D0" w14:textId="77777777" w:rsidR="00BF23C2" w:rsidRDefault="00BF23C2"/>
        </w:tc>
      </w:tr>
      <w:tr w:rsidR="00BF23C2" w14:paraId="74918556" w14:textId="77777777" w:rsidTr="005758ED">
        <w:trPr>
          <w:trHeight w:val="432"/>
        </w:trPr>
        <w:tc>
          <w:tcPr>
            <w:tcW w:w="4386" w:type="dxa"/>
            <w:shd w:val="clear" w:color="auto" w:fill="C5E0B3" w:themeFill="accent6" w:themeFillTint="66"/>
            <w:vAlign w:val="center"/>
          </w:tcPr>
          <w:p w14:paraId="1990F964" w14:textId="102B11B9" w:rsidR="00BF23C2" w:rsidRPr="00A116F2" w:rsidRDefault="00A116F2" w:rsidP="00A116F2">
            <w:pPr>
              <w:rPr>
                <w:b/>
                <w:bCs/>
              </w:rPr>
            </w:pPr>
            <w:r w:rsidRPr="00A116F2">
              <w:rPr>
                <w:b/>
                <w:bCs/>
              </w:rPr>
              <w:t>Date of Review</w:t>
            </w:r>
          </w:p>
        </w:tc>
        <w:tc>
          <w:tcPr>
            <w:tcW w:w="10014" w:type="dxa"/>
            <w:gridSpan w:val="6"/>
          </w:tcPr>
          <w:p w14:paraId="69BC36DC" w14:textId="77777777" w:rsidR="00BF23C2" w:rsidRDefault="00BF23C2"/>
        </w:tc>
      </w:tr>
      <w:tr w:rsidR="00A116F2" w14:paraId="5AE37C98" w14:textId="77777777" w:rsidTr="005758ED">
        <w:trPr>
          <w:trHeight w:val="432"/>
        </w:trPr>
        <w:tc>
          <w:tcPr>
            <w:tcW w:w="4386" w:type="dxa"/>
            <w:shd w:val="clear" w:color="auto" w:fill="C5E0B3" w:themeFill="accent6" w:themeFillTint="66"/>
            <w:vAlign w:val="center"/>
          </w:tcPr>
          <w:p w14:paraId="2AD8634F" w14:textId="49DF0D27" w:rsidR="00A116F2" w:rsidRPr="00A116F2" w:rsidRDefault="00A116F2" w:rsidP="00A116F2">
            <w:pPr>
              <w:rPr>
                <w:b/>
                <w:bCs/>
              </w:rPr>
            </w:pPr>
            <w:r w:rsidRPr="00A116F2">
              <w:rPr>
                <w:b/>
                <w:bCs/>
              </w:rPr>
              <w:t>Reviewed By</w:t>
            </w:r>
          </w:p>
        </w:tc>
        <w:tc>
          <w:tcPr>
            <w:tcW w:w="10014" w:type="dxa"/>
            <w:gridSpan w:val="6"/>
          </w:tcPr>
          <w:p w14:paraId="4A668AB1" w14:textId="77777777" w:rsidR="00A116F2" w:rsidRDefault="00A116F2"/>
        </w:tc>
      </w:tr>
      <w:tr w:rsidR="00A116F2" w14:paraId="2CF08049" w14:textId="77777777" w:rsidTr="005758ED">
        <w:trPr>
          <w:gridAfter w:val="1"/>
          <w:wAfter w:w="10" w:type="dxa"/>
        </w:trPr>
        <w:tc>
          <w:tcPr>
            <w:tcW w:w="14390" w:type="dxa"/>
            <w:gridSpan w:val="6"/>
            <w:tcBorders>
              <w:bottom w:val="single" w:sz="4" w:space="0" w:color="auto"/>
            </w:tcBorders>
            <w:shd w:val="clear" w:color="auto" w:fill="AEAAAA" w:themeFill="background2" w:themeFillShade="BF"/>
          </w:tcPr>
          <w:p w14:paraId="5BE64BA2" w14:textId="77777777" w:rsidR="00A116F2" w:rsidRDefault="00A116F2"/>
        </w:tc>
      </w:tr>
      <w:tr w:rsidR="00A116F2" w14:paraId="4443B3B8" w14:textId="77777777" w:rsidTr="005758ED">
        <w:trPr>
          <w:gridAfter w:val="1"/>
          <w:wAfter w:w="10" w:type="dxa"/>
          <w:trHeight w:val="432"/>
        </w:trPr>
        <w:tc>
          <w:tcPr>
            <w:tcW w:w="14390" w:type="dxa"/>
            <w:gridSpan w:val="6"/>
            <w:tcBorders>
              <w:bottom w:val="single" w:sz="4" w:space="0" w:color="auto"/>
            </w:tcBorders>
            <w:shd w:val="clear" w:color="auto" w:fill="538135" w:themeFill="accent6" w:themeFillShade="BF"/>
            <w:vAlign w:val="center"/>
          </w:tcPr>
          <w:p w14:paraId="7F3C382B" w14:textId="1B7F2CE7" w:rsidR="00A116F2" w:rsidRPr="00A116F2" w:rsidRDefault="00A116F2" w:rsidP="00A116F2">
            <w:pPr>
              <w:jc w:val="center"/>
              <w:rPr>
                <w:b/>
                <w:bCs/>
                <w:color w:val="FFFFFF" w:themeColor="background1"/>
              </w:rPr>
            </w:pPr>
            <w:r w:rsidRPr="00A116F2">
              <w:rPr>
                <w:b/>
                <w:bCs/>
                <w:color w:val="FFFFFF" w:themeColor="background1"/>
              </w:rPr>
              <w:t>NEW AND FIRST-TIME RENEWAL PROJECT SCORING CRITERIA</w:t>
            </w:r>
          </w:p>
        </w:tc>
      </w:tr>
      <w:tr w:rsidR="00A116F2" w14:paraId="1ABB60B2" w14:textId="77777777" w:rsidTr="00053FEE">
        <w:trPr>
          <w:gridAfter w:val="1"/>
          <w:wAfter w:w="10" w:type="dxa"/>
        </w:trPr>
        <w:tc>
          <w:tcPr>
            <w:tcW w:w="6757" w:type="dxa"/>
            <w:gridSpan w:val="2"/>
            <w:shd w:val="clear" w:color="auto" w:fill="C5E0B3" w:themeFill="accent6" w:themeFillTint="66"/>
            <w:vAlign w:val="center"/>
          </w:tcPr>
          <w:p w14:paraId="74527B79" w14:textId="0927FCCB" w:rsidR="00A116F2" w:rsidRPr="005758ED" w:rsidRDefault="00A116F2" w:rsidP="0066367A">
            <w:pPr>
              <w:jc w:val="center"/>
              <w:rPr>
                <w:b/>
                <w:bCs/>
              </w:rPr>
            </w:pPr>
            <w:r w:rsidRPr="005758ED">
              <w:rPr>
                <w:b/>
                <w:bCs/>
              </w:rPr>
              <w:t>CRITERIA</w:t>
            </w:r>
          </w:p>
        </w:tc>
        <w:tc>
          <w:tcPr>
            <w:tcW w:w="877" w:type="dxa"/>
            <w:shd w:val="clear" w:color="auto" w:fill="C5E0B3" w:themeFill="accent6" w:themeFillTint="66"/>
            <w:vAlign w:val="center"/>
          </w:tcPr>
          <w:p w14:paraId="29DF9A22" w14:textId="77777777" w:rsidR="00A116F2" w:rsidRPr="005758ED" w:rsidRDefault="00A116F2" w:rsidP="0066367A">
            <w:pPr>
              <w:jc w:val="center"/>
              <w:rPr>
                <w:b/>
                <w:bCs/>
              </w:rPr>
            </w:pPr>
            <w:r w:rsidRPr="005758ED">
              <w:rPr>
                <w:b/>
                <w:bCs/>
              </w:rPr>
              <w:t>NON DV</w:t>
            </w:r>
          </w:p>
          <w:p w14:paraId="1B57C4CC" w14:textId="602A3379" w:rsidR="0066367A" w:rsidRPr="005758ED" w:rsidRDefault="0066367A" w:rsidP="0066367A">
            <w:pPr>
              <w:jc w:val="center"/>
              <w:rPr>
                <w:b/>
                <w:bCs/>
              </w:rPr>
            </w:pPr>
            <w:r w:rsidRPr="005758ED">
              <w:rPr>
                <w:b/>
                <w:bCs/>
              </w:rPr>
              <w:t>PTS</w:t>
            </w:r>
          </w:p>
        </w:tc>
        <w:tc>
          <w:tcPr>
            <w:tcW w:w="864" w:type="dxa"/>
            <w:shd w:val="clear" w:color="auto" w:fill="C5E0B3" w:themeFill="accent6" w:themeFillTint="66"/>
            <w:vAlign w:val="center"/>
          </w:tcPr>
          <w:p w14:paraId="469F84F3" w14:textId="77777777" w:rsidR="00A116F2" w:rsidRPr="005758ED" w:rsidRDefault="00A116F2" w:rsidP="0066367A">
            <w:pPr>
              <w:jc w:val="center"/>
              <w:rPr>
                <w:b/>
                <w:bCs/>
              </w:rPr>
            </w:pPr>
            <w:r w:rsidRPr="005758ED">
              <w:rPr>
                <w:b/>
                <w:bCs/>
              </w:rPr>
              <w:t>DV</w:t>
            </w:r>
          </w:p>
          <w:p w14:paraId="1125990F" w14:textId="56E77C56" w:rsidR="0066367A" w:rsidRPr="005758ED" w:rsidRDefault="0066367A" w:rsidP="0066367A">
            <w:pPr>
              <w:jc w:val="center"/>
              <w:rPr>
                <w:b/>
                <w:bCs/>
              </w:rPr>
            </w:pPr>
            <w:r w:rsidRPr="005758ED">
              <w:rPr>
                <w:b/>
                <w:bCs/>
              </w:rPr>
              <w:t>PTS</w:t>
            </w:r>
          </w:p>
        </w:tc>
        <w:tc>
          <w:tcPr>
            <w:tcW w:w="3838" w:type="dxa"/>
            <w:shd w:val="clear" w:color="auto" w:fill="C5E0B3" w:themeFill="accent6" w:themeFillTint="66"/>
            <w:vAlign w:val="center"/>
          </w:tcPr>
          <w:p w14:paraId="6A6D8AD8" w14:textId="4A7AA324" w:rsidR="00A116F2" w:rsidRPr="005758ED" w:rsidRDefault="00A116F2" w:rsidP="0066367A">
            <w:pPr>
              <w:jc w:val="center"/>
              <w:rPr>
                <w:b/>
                <w:bCs/>
              </w:rPr>
            </w:pPr>
            <w:r w:rsidRPr="005758ED">
              <w:rPr>
                <w:b/>
                <w:bCs/>
              </w:rPr>
              <w:t>DATA SOURCE</w:t>
            </w:r>
          </w:p>
        </w:tc>
        <w:tc>
          <w:tcPr>
            <w:tcW w:w="2054" w:type="dxa"/>
            <w:shd w:val="clear" w:color="auto" w:fill="C5E0B3" w:themeFill="accent6" w:themeFillTint="66"/>
            <w:vAlign w:val="center"/>
          </w:tcPr>
          <w:p w14:paraId="07747BBB" w14:textId="3064239D" w:rsidR="00A116F2" w:rsidRPr="005758ED" w:rsidRDefault="0066367A" w:rsidP="0066367A">
            <w:pPr>
              <w:jc w:val="center"/>
              <w:rPr>
                <w:b/>
                <w:bCs/>
              </w:rPr>
            </w:pPr>
            <w:r w:rsidRPr="005758ED">
              <w:rPr>
                <w:b/>
                <w:bCs/>
              </w:rPr>
              <w:t>SCORE</w:t>
            </w:r>
          </w:p>
        </w:tc>
      </w:tr>
      <w:tr w:rsidR="00A116F2" w14:paraId="72293A96" w14:textId="77777777" w:rsidTr="004F5E52">
        <w:trPr>
          <w:gridAfter w:val="1"/>
          <w:wAfter w:w="10" w:type="dxa"/>
        </w:trPr>
        <w:tc>
          <w:tcPr>
            <w:tcW w:w="6757" w:type="dxa"/>
            <w:gridSpan w:val="2"/>
          </w:tcPr>
          <w:p w14:paraId="21794324" w14:textId="622AF5C6" w:rsidR="004F5E52" w:rsidRPr="005758ED" w:rsidRDefault="005758ED">
            <w:pPr>
              <w:rPr>
                <w:rFonts w:ascii="Calibri" w:hAnsi="Calibri" w:cs="Calibri"/>
                <w:color w:val="000000"/>
              </w:rPr>
            </w:pPr>
            <w:r w:rsidRPr="005758ED">
              <w:rPr>
                <w:rFonts w:ascii="Calibri" w:hAnsi="Calibri" w:cs="Calibri"/>
                <w:color w:val="000000"/>
              </w:rPr>
              <w:t>Describe experience in effectively utilizing federal funds and performing the activities proposed in the application and describe the basic organization and management structure of the applicant including evidence of an adequate financial accounting system</w:t>
            </w:r>
          </w:p>
        </w:tc>
        <w:tc>
          <w:tcPr>
            <w:tcW w:w="877" w:type="dxa"/>
            <w:vAlign w:val="center"/>
          </w:tcPr>
          <w:p w14:paraId="44117194" w14:textId="48528214" w:rsidR="00A116F2" w:rsidRDefault="005758ED" w:rsidP="004F5E52">
            <w:pPr>
              <w:jc w:val="center"/>
            </w:pPr>
            <w:r>
              <w:t>5</w:t>
            </w:r>
          </w:p>
        </w:tc>
        <w:tc>
          <w:tcPr>
            <w:tcW w:w="864" w:type="dxa"/>
            <w:vAlign w:val="center"/>
          </w:tcPr>
          <w:p w14:paraId="6C3F08C3" w14:textId="205510EF" w:rsidR="00A116F2" w:rsidRDefault="005758ED" w:rsidP="004F5E52">
            <w:pPr>
              <w:jc w:val="center"/>
            </w:pPr>
            <w:r>
              <w:t>5</w:t>
            </w:r>
          </w:p>
        </w:tc>
        <w:tc>
          <w:tcPr>
            <w:tcW w:w="3838" w:type="dxa"/>
            <w:vAlign w:val="center"/>
          </w:tcPr>
          <w:p w14:paraId="4940246A" w14:textId="7B9E2C82" w:rsidR="00A116F2" w:rsidRDefault="005758ED" w:rsidP="004F5E52">
            <w:pPr>
              <w:jc w:val="center"/>
            </w:pPr>
            <w:r>
              <w:t>Application 2b</w:t>
            </w:r>
            <w:r w:rsidR="006A387C">
              <w:t>.1</w:t>
            </w:r>
          </w:p>
        </w:tc>
        <w:tc>
          <w:tcPr>
            <w:tcW w:w="2054" w:type="dxa"/>
          </w:tcPr>
          <w:p w14:paraId="3CC1CED9" w14:textId="77777777" w:rsidR="00A116F2" w:rsidRDefault="00A116F2"/>
        </w:tc>
      </w:tr>
      <w:tr w:rsidR="00A116F2" w14:paraId="3C0910C4" w14:textId="77777777" w:rsidTr="004F5E52">
        <w:trPr>
          <w:gridAfter w:val="1"/>
          <w:wAfter w:w="10" w:type="dxa"/>
        </w:trPr>
        <w:tc>
          <w:tcPr>
            <w:tcW w:w="6757" w:type="dxa"/>
            <w:gridSpan w:val="2"/>
          </w:tcPr>
          <w:p w14:paraId="32B991F1" w14:textId="62048338" w:rsidR="004F5E52" w:rsidRPr="006A387C" w:rsidRDefault="006A387C">
            <w:pPr>
              <w:rPr>
                <w:rFonts w:ascii="Calibri" w:hAnsi="Calibri" w:cs="Calibri"/>
                <w:color w:val="000000"/>
              </w:rPr>
            </w:pPr>
            <w:r w:rsidRPr="006A387C">
              <w:rPr>
                <w:rFonts w:ascii="Calibri" w:hAnsi="Calibri" w:cs="Calibri"/>
                <w:color w:val="000000"/>
              </w:rPr>
              <w:t>Describe the basic organization and management structure of the applicant including evidence of an adequate financial accounting system</w:t>
            </w:r>
          </w:p>
        </w:tc>
        <w:tc>
          <w:tcPr>
            <w:tcW w:w="877" w:type="dxa"/>
            <w:vAlign w:val="center"/>
          </w:tcPr>
          <w:p w14:paraId="1420915C" w14:textId="19ED29F3" w:rsidR="00A116F2" w:rsidRDefault="006A387C" w:rsidP="004F5E52">
            <w:pPr>
              <w:jc w:val="center"/>
            </w:pPr>
            <w:r>
              <w:t>10</w:t>
            </w:r>
          </w:p>
        </w:tc>
        <w:tc>
          <w:tcPr>
            <w:tcW w:w="864" w:type="dxa"/>
            <w:vAlign w:val="center"/>
          </w:tcPr>
          <w:p w14:paraId="407542D9" w14:textId="5019F42A" w:rsidR="00A116F2" w:rsidRDefault="006A387C" w:rsidP="004F5E52">
            <w:pPr>
              <w:jc w:val="center"/>
            </w:pPr>
            <w:r>
              <w:t>10</w:t>
            </w:r>
          </w:p>
        </w:tc>
        <w:tc>
          <w:tcPr>
            <w:tcW w:w="3838" w:type="dxa"/>
            <w:vAlign w:val="center"/>
          </w:tcPr>
          <w:p w14:paraId="6D926329" w14:textId="13852C61" w:rsidR="00A116F2" w:rsidRDefault="006A387C" w:rsidP="004F5E52">
            <w:pPr>
              <w:jc w:val="center"/>
            </w:pPr>
            <w:r>
              <w:t>Application 2b.3</w:t>
            </w:r>
          </w:p>
        </w:tc>
        <w:tc>
          <w:tcPr>
            <w:tcW w:w="2054" w:type="dxa"/>
          </w:tcPr>
          <w:p w14:paraId="23F2FE0D" w14:textId="77777777" w:rsidR="00A116F2" w:rsidRDefault="00A116F2"/>
        </w:tc>
      </w:tr>
      <w:tr w:rsidR="00A116F2" w14:paraId="42A8D49A" w14:textId="77777777" w:rsidTr="004F5E52">
        <w:trPr>
          <w:gridAfter w:val="1"/>
          <w:wAfter w:w="10" w:type="dxa"/>
          <w:trHeight w:val="432"/>
        </w:trPr>
        <w:tc>
          <w:tcPr>
            <w:tcW w:w="6757" w:type="dxa"/>
            <w:gridSpan w:val="2"/>
            <w:vAlign w:val="center"/>
          </w:tcPr>
          <w:p w14:paraId="42D4F317" w14:textId="429ED2A9" w:rsidR="004F5E52" w:rsidRDefault="006A387C" w:rsidP="004F5E52">
            <w:r>
              <w:t>Will applicant meet Housing first and Low Barrier Approaches</w:t>
            </w:r>
          </w:p>
        </w:tc>
        <w:tc>
          <w:tcPr>
            <w:tcW w:w="877" w:type="dxa"/>
            <w:vAlign w:val="center"/>
          </w:tcPr>
          <w:p w14:paraId="7E7E828F" w14:textId="655E2385" w:rsidR="00A116F2" w:rsidRDefault="006A387C" w:rsidP="004F5E52">
            <w:pPr>
              <w:jc w:val="center"/>
            </w:pPr>
            <w:r>
              <w:t>10</w:t>
            </w:r>
          </w:p>
        </w:tc>
        <w:tc>
          <w:tcPr>
            <w:tcW w:w="864" w:type="dxa"/>
            <w:vAlign w:val="center"/>
          </w:tcPr>
          <w:p w14:paraId="5663938C" w14:textId="0A37B301" w:rsidR="00A116F2" w:rsidRDefault="006A387C" w:rsidP="004F5E52">
            <w:pPr>
              <w:jc w:val="center"/>
            </w:pPr>
            <w:r>
              <w:t>10</w:t>
            </w:r>
          </w:p>
        </w:tc>
        <w:tc>
          <w:tcPr>
            <w:tcW w:w="3838" w:type="dxa"/>
            <w:vAlign w:val="center"/>
          </w:tcPr>
          <w:p w14:paraId="45203568" w14:textId="7CEDC137" w:rsidR="00A116F2" w:rsidRDefault="006A387C" w:rsidP="004F5E52">
            <w:pPr>
              <w:jc w:val="center"/>
            </w:pPr>
            <w:r>
              <w:t>Application 3b.5</w:t>
            </w:r>
          </w:p>
        </w:tc>
        <w:tc>
          <w:tcPr>
            <w:tcW w:w="2054" w:type="dxa"/>
          </w:tcPr>
          <w:p w14:paraId="7FAD9E8F" w14:textId="77777777" w:rsidR="00A116F2" w:rsidRDefault="00A116F2"/>
        </w:tc>
      </w:tr>
      <w:tr w:rsidR="00A116F2" w14:paraId="401B9DC7" w14:textId="77777777" w:rsidTr="004F5E52">
        <w:trPr>
          <w:gridAfter w:val="1"/>
          <w:wAfter w:w="10" w:type="dxa"/>
          <w:trHeight w:val="432"/>
        </w:trPr>
        <w:tc>
          <w:tcPr>
            <w:tcW w:w="6757" w:type="dxa"/>
            <w:gridSpan w:val="2"/>
            <w:vAlign w:val="center"/>
          </w:tcPr>
          <w:p w14:paraId="61F0ED23" w14:textId="1C249618" w:rsidR="004F5E52" w:rsidRDefault="006A387C" w:rsidP="004F5E52">
            <w:r>
              <w:t>Describe the scope of the project</w:t>
            </w:r>
          </w:p>
        </w:tc>
        <w:tc>
          <w:tcPr>
            <w:tcW w:w="877" w:type="dxa"/>
            <w:vAlign w:val="center"/>
          </w:tcPr>
          <w:p w14:paraId="72C645B5" w14:textId="27A861B8" w:rsidR="00A116F2" w:rsidRDefault="006A387C" w:rsidP="004F5E52">
            <w:pPr>
              <w:jc w:val="center"/>
            </w:pPr>
            <w:r>
              <w:t>10</w:t>
            </w:r>
          </w:p>
        </w:tc>
        <w:tc>
          <w:tcPr>
            <w:tcW w:w="864" w:type="dxa"/>
            <w:vAlign w:val="center"/>
          </w:tcPr>
          <w:p w14:paraId="3B6D2378" w14:textId="47A1936C" w:rsidR="00A116F2" w:rsidRDefault="006A387C" w:rsidP="004F5E52">
            <w:pPr>
              <w:jc w:val="center"/>
            </w:pPr>
            <w:r>
              <w:t>10</w:t>
            </w:r>
          </w:p>
        </w:tc>
        <w:tc>
          <w:tcPr>
            <w:tcW w:w="3838" w:type="dxa"/>
            <w:vAlign w:val="center"/>
          </w:tcPr>
          <w:p w14:paraId="64F69007" w14:textId="2B3A1018" w:rsidR="00A116F2" w:rsidRDefault="006A387C" w:rsidP="004F5E52">
            <w:pPr>
              <w:jc w:val="center"/>
            </w:pPr>
            <w:r>
              <w:t>Application 3b.1</w:t>
            </w:r>
          </w:p>
        </w:tc>
        <w:tc>
          <w:tcPr>
            <w:tcW w:w="2054" w:type="dxa"/>
            <w:vAlign w:val="center"/>
          </w:tcPr>
          <w:p w14:paraId="620049C9" w14:textId="77777777" w:rsidR="00A116F2" w:rsidRDefault="00A116F2" w:rsidP="004F5E52">
            <w:pPr>
              <w:jc w:val="center"/>
            </w:pPr>
          </w:p>
        </w:tc>
      </w:tr>
      <w:tr w:rsidR="00A116F2" w14:paraId="4BE524BB" w14:textId="77777777" w:rsidTr="004F5E52">
        <w:trPr>
          <w:gridAfter w:val="1"/>
          <w:wAfter w:w="10" w:type="dxa"/>
        </w:trPr>
        <w:tc>
          <w:tcPr>
            <w:tcW w:w="6757" w:type="dxa"/>
            <w:gridSpan w:val="2"/>
          </w:tcPr>
          <w:p w14:paraId="7E80BB7F" w14:textId="3BD9587D" w:rsidR="004F5E52" w:rsidRDefault="006A387C">
            <w:r>
              <w:t>Describe how participants will be assisted to rapidly obtain and remain in permanent housing</w:t>
            </w:r>
          </w:p>
        </w:tc>
        <w:tc>
          <w:tcPr>
            <w:tcW w:w="877" w:type="dxa"/>
            <w:vAlign w:val="center"/>
          </w:tcPr>
          <w:p w14:paraId="2BA60008" w14:textId="659A08AD" w:rsidR="00A116F2" w:rsidRDefault="006A387C" w:rsidP="004F5E52">
            <w:pPr>
              <w:jc w:val="center"/>
            </w:pPr>
            <w:r>
              <w:t>10</w:t>
            </w:r>
          </w:p>
        </w:tc>
        <w:tc>
          <w:tcPr>
            <w:tcW w:w="864" w:type="dxa"/>
            <w:vAlign w:val="center"/>
          </w:tcPr>
          <w:p w14:paraId="1A5C075A" w14:textId="338CD8AA" w:rsidR="00A116F2" w:rsidRDefault="006A387C" w:rsidP="004F5E52">
            <w:pPr>
              <w:jc w:val="center"/>
            </w:pPr>
            <w:r>
              <w:t>10</w:t>
            </w:r>
          </w:p>
        </w:tc>
        <w:tc>
          <w:tcPr>
            <w:tcW w:w="3838" w:type="dxa"/>
            <w:vAlign w:val="center"/>
          </w:tcPr>
          <w:p w14:paraId="5792D65E" w14:textId="71EB2099" w:rsidR="00A116F2" w:rsidRDefault="006A387C" w:rsidP="004F5E52">
            <w:pPr>
              <w:jc w:val="center"/>
            </w:pPr>
            <w:r>
              <w:t>Application 4a.2</w:t>
            </w:r>
          </w:p>
        </w:tc>
        <w:tc>
          <w:tcPr>
            <w:tcW w:w="2054" w:type="dxa"/>
          </w:tcPr>
          <w:p w14:paraId="3736C9B6" w14:textId="77777777" w:rsidR="00A116F2" w:rsidRDefault="00A116F2"/>
        </w:tc>
      </w:tr>
      <w:tr w:rsidR="00A116F2" w14:paraId="414573B5" w14:textId="77777777" w:rsidTr="004F5E52">
        <w:trPr>
          <w:gridAfter w:val="1"/>
          <w:wAfter w:w="10" w:type="dxa"/>
        </w:trPr>
        <w:tc>
          <w:tcPr>
            <w:tcW w:w="6757" w:type="dxa"/>
            <w:gridSpan w:val="2"/>
          </w:tcPr>
          <w:p w14:paraId="30BEFD11" w14:textId="3D2126C6" w:rsidR="004F5E52" w:rsidRPr="006A387C" w:rsidRDefault="006A387C">
            <w:pPr>
              <w:rPr>
                <w:rFonts w:ascii="Calibri" w:hAnsi="Calibri" w:cs="Calibri"/>
                <w:color w:val="000000"/>
              </w:rPr>
            </w:pPr>
            <w:r w:rsidRPr="006A387C">
              <w:rPr>
                <w:rFonts w:ascii="Calibri" w:hAnsi="Calibri" w:cs="Calibri"/>
                <w:color w:val="000000"/>
              </w:rPr>
              <w:t>Describe how clients will be assisted to increase earned income, other unearned income and access mainstream services to maximize ability to live independently</w:t>
            </w:r>
          </w:p>
        </w:tc>
        <w:tc>
          <w:tcPr>
            <w:tcW w:w="877" w:type="dxa"/>
            <w:vAlign w:val="center"/>
          </w:tcPr>
          <w:p w14:paraId="29FF3491" w14:textId="112F7EE2" w:rsidR="00A116F2" w:rsidRDefault="006A387C" w:rsidP="004F5E52">
            <w:pPr>
              <w:jc w:val="center"/>
            </w:pPr>
            <w:r>
              <w:t>15</w:t>
            </w:r>
          </w:p>
        </w:tc>
        <w:tc>
          <w:tcPr>
            <w:tcW w:w="864" w:type="dxa"/>
            <w:vAlign w:val="center"/>
          </w:tcPr>
          <w:p w14:paraId="3E906BC7" w14:textId="753F964C" w:rsidR="00A116F2" w:rsidRDefault="006A387C" w:rsidP="004F5E52">
            <w:pPr>
              <w:jc w:val="center"/>
            </w:pPr>
            <w:r>
              <w:t>15</w:t>
            </w:r>
          </w:p>
        </w:tc>
        <w:tc>
          <w:tcPr>
            <w:tcW w:w="3838" w:type="dxa"/>
            <w:vAlign w:val="center"/>
          </w:tcPr>
          <w:p w14:paraId="4583879C" w14:textId="2ED79E62" w:rsidR="00A116F2" w:rsidRDefault="006A387C" w:rsidP="004F5E52">
            <w:pPr>
              <w:jc w:val="center"/>
            </w:pPr>
            <w:r>
              <w:t>Application 4a.3</w:t>
            </w:r>
          </w:p>
        </w:tc>
        <w:tc>
          <w:tcPr>
            <w:tcW w:w="2054" w:type="dxa"/>
          </w:tcPr>
          <w:p w14:paraId="61F64F1A" w14:textId="77777777" w:rsidR="00A116F2" w:rsidRDefault="00A116F2"/>
        </w:tc>
      </w:tr>
      <w:tr w:rsidR="00A116F2" w14:paraId="26EDC450" w14:textId="77777777" w:rsidTr="004F5E52">
        <w:trPr>
          <w:gridAfter w:val="1"/>
          <w:wAfter w:w="10" w:type="dxa"/>
        </w:trPr>
        <w:tc>
          <w:tcPr>
            <w:tcW w:w="6757" w:type="dxa"/>
            <w:gridSpan w:val="2"/>
          </w:tcPr>
          <w:p w14:paraId="2074C9BD" w14:textId="5F14D44B" w:rsidR="004F5E52" w:rsidRPr="00CC43AA" w:rsidRDefault="00CC43AA">
            <w:pPr>
              <w:rPr>
                <w:rFonts w:ascii="Calibri" w:hAnsi="Calibri" w:cs="Calibri"/>
                <w:color w:val="000000"/>
              </w:rPr>
            </w:pPr>
            <w:r w:rsidRPr="00CC43AA">
              <w:rPr>
                <w:rFonts w:ascii="Calibri" w:hAnsi="Calibri" w:cs="Calibri"/>
                <w:color w:val="000000"/>
              </w:rPr>
              <w:t>Project is cost effective (comparing projected cost per person to average for similar type program)</w:t>
            </w:r>
          </w:p>
        </w:tc>
        <w:tc>
          <w:tcPr>
            <w:tcW w:w="877" w:type="dxa"/>
            <w:vAlign w:val="center"/>
          </w:tcPr>
          <w:p w14:paraId="3B6C091D" w14:textId="514AC1EE" w:rsidR="00A116F2" w:rsidRDefault="00CC43AA" w:rsidP="004F5E52">
            <w:pPr>
              <w:jc w:val="center"/>
            </w:pPr>
            <w:r>
              <w:t>10</w:t>
            </w:r>
          </w:p>
        </w:tc>
        <w:tc>
          <w:tcPr>
            <w:tcW w:w="864" w:type="dxa"/>
            <w:vAlign w:val="center"/>
          </w:tcPr>
          <w:p w14:paraId="3AA672E1" w14:textId="33E9085A" w:rsidR="00A116F2" w:rsidRDefault="00CC43AA" w:rsidP="004F5E52">
            <w:pPr>
              <w:jc w:val="center"/>
            </w:pPr>
            <w:r>
              <w:t>10</w:t>
            </w:r>
          </w:p>
        </w:tc>
        <w:tc>
          <w:tcPr>
            <w:tcW w:w="3838" w:type="dxa"/>
            <w:vAlign w:val="center"/>
          </w:tcPr>
          <w:p w14:paraId="1E91F74F" w14:textId="38CC03FB" w:rsidR="00A116F2" w:rsidRDefault="00CC43AA" w:rsidP="004F5E52">
            <w:pPr>
              <w:jc w:val="center"/>
            </w:pPr>
            <w:r>
              <w:t>Application 6j &amp; Supplemental Application</w:t>
            </w:r>
          </w:p>
        </w:tc>
        <w:tc>
          <w:tcPr>
            <w:tcW w:w="2054" w:type="dxa"/>
          </w:tcPr>
          <w:p w14:paraId="60C955CF" w14:textId="77777777" w:rsidR="00A116F2" w:rsidRDefault="00A116F2"/>
        </w:tc>
      </w:tr>
      <w:tr w:rsidR="00A116F2" w14:paraId="382A1BEB" w14:textId="77777777" w:rsidTr="004F5E52">
        <w:trPr>
          <w:gridAfter w:val="1"/>
          <w:wAfter w:w="10" w:type="dxa"/>
        </w:trPr>
        <w:tc>
          <w:tcPr>
            <w:tcW w:w="6757" w:type="dxa"/>
            <w:gridSpan w:val="2"/>
          </w:tcPr>
          <w:p w14:paraId="0A90E9F0" w14:textId="21373C66" w:rsidR="004F5E52" w:rsidRPr="00CC43AA" w:rsidRDefault="00CC43AA">
            <w:pPr>
              <w:rPr>
                <w:rFonts w:ascii="Calibri" w:hAnsi="Calibri" w:cs="Calibri"/>
                <w:color w:val="000000"/>
              </w:rPr>
            </w:pPr>
            <w:r w:rsidRPr="00CC43AA">
              <w:rPr>
                <w:rFonts w:ascii="Calibri" w:hAnsi="Calibri" w:cs="Calibri"/>
                <w:color w:val="000000"/>
              </w:rPr>
              <w:lastRenderedPageBreak/>
              <w:t>Serving High Needs Population:  Identify subpopulations that will be served</w:t>
            </w:r>
          </w:p>
        </w:tc>
        <w:tc>
          <w:tcPr>
            <w:tcW w:w="877" w:type="dxa"/>
            <w:vAlign w:val="center"/>
          </w:tcPr>
          <w:p w14:paraId="746B4A7E" w14:textId="330FF242" w:rsidR="00A116F2" w:rsidRDefault="00CC43AA" w:rsidP="004F5E52">
            <w:pPr>
              <w:jc w:val="center"/>
            </w:pPr>
            <w:r>
              <w:t>10</w:t>
            </w:r>
          </w:p>
        </w:tc>
        <w:tc>
          <w:tcPr>
            <w:tcW w:w="864" w:type="dxa"/>
            <w:vAlign w:val="center"/>
          </w:tcPr>
          <w:p w14:paraId="5315A75A" w14:textId="39A0FD28" w:rsidR="00A116F2" w:rsidRDefault="00CC43AA" w:rsidP="004F5E52">
            <w:pPr>
              <w:jc w:val="center"/>
            </w:pPr>
            <w:r>
              <w:t>10</w:t>
            </w:r>
          </w:p>
        </w:tc>
        <w:tc>
          <w:tcPr>
            <w:tcW w:w="3838" w:type="dxa"/>
            <w:vAlign w:val="center"/>
          </w:tcPr>
          <w:p w14:paraId="00C210F9" w14:textId="031AB80A" w:rsidR="00A116F2" w:rsidRDefault="00CC43AA" w:rsidP="000026DF">
            <w:r>
              <w:t>Supplemental Application</w:t>
            </w:r>
          </w:p>
        </w:tc>
        <w:tc>
          <w:tcPr>
            <w:tcW w:w="2054" w:type="dxa"/>
          </w:tcPr>
          <w:p w14:paraId="3011DBCD" w14:textId="77777777" w:rsidR="00A116F2" w:rsidRDefault="00A116F2"/>
        </w:tc>
      </w:tr>
      <w:tr w:rsidR="00A116F2" w14:paraId="28025A49" w14:textId="77777777" w:rsidTr="00053FEE">
        <w:trPr>
          <w:gridAfter w:val="1"/>
          <w:wAfter w:w="10" w:type="dxa"/>
        </w:trPr>
        <w:tc>
          <w:tcPr>
            <w:tcW w:w="6757" w:type="dxa"/>
            <w:gridSpan w:val="2"/>
          </w:tcPr>
          <w:p w14:paraId="427DE08C" w14:textId="30074037" w:rsidR="004F5E52" w:rsidRPr="00CC43AA" w:rsidRDefault="00CC43AA">
            <w:pPr>
              <w:rPr>
                <w:rFonts w:ascii="Calibri" w:hAnsi="Calibri" w:cs="Calibri"/>
                <w:color w:val="000000"/>
              </w:rPr>
            </w:pPr>
            <w:r w:rsidRPr="00CC43AA">
              <w:rPr>
                <w:rFonts w:ascii="Calibri" w:hAnsi="Calibri" w:cs="Calibri"/>
                <w:color w:val="000000"/>
              </w:rPr>
              <w:t>Coordinated Entry.  Indicate what percent of enrollments your agency will commit to coming from the coordinated entry system</w:t>
            </w:r>
          </w:p>
        </w:tc>
        <w:tc>
          <w:tcPr>
            <w:tcW w:w="877" w:type="dxa"/>
          </w:tcPr>
          <w:p w14:paraId="721C38AB" w14:textId="71B7CB6B" w:rsidR="00A116F2" w:rsidRDefault="00CC43AA">
            <w:r>
              <w:t>5</w:t>
            </w:r>
          </w:p>
        </w:tc>
        <w:tc>
          <w:tcPr>
            <w:tcW w:w="864" w:type="dxa"/>
          </w:tcPr>
          <w:p w14:paraId="3FB6E1D8" w14:textId="3303B4F8" w:rsidR="00A116F2" w:rsidRDefault="00CC43AA">
            <w:r>
              <w:t>5</w:t>
            </w:r>
          </w:p>
        </w:tc>
        <w:tc>
          <w:tcPr>
            <w:tcW w:w="3838" w:type="dxa"/>
          </w:tcPr>
          <w:p w14:paraId="660300B2" w14:textId="206CE9DE" w:rsidR="00A116F2" w:rsidRDefault="00CC43AA">
            <w:r>
              <w:t>Supplemental Application</w:t>
            </w:r>
          </w:p>
        </w:tc>
        <w:tc>
          <w:tcPr>
            <w:tcW w:w="2054" w:type="dxa"/>
          </w:tcPr>
          <w:p w14:paraId="1C3E95B7" w14:textId="77777777" w:rsidR="00A116F2" w:rsidRDefault="00A116F2"/>
        </w:tc>
      </w:tr>
      <w:tr w:rsidR="00A116F2" w14:paraId="68CD7494" w14:textId="77777777" w:rsidTr="00053FEE">
        <w:trPr>
          <w:gridAfter w:val="1"/>
          <w:wAfter w:w="10" w:type="dxa"/>
        </w:trPr>
        <w:tc>
          <w:tcPr>
            <w:tcW w:w="6757" w:type="dxa"/>
            <w:gridSpan w:val="2"/>
            <w:tcBorders>
              <w:bottom w:val="single" w:sz="4" w:space="0" w:color="auto"/>
            </w:tcBorders>
          </w:tcPr>
          <w:p w14:paraId="7D4E5CF6" w14:textId="519FBB34" w:rsidR="00A116F2" w:rsidRPr="00CC43AA" w:rsidRDefault="00CC43AA">
            <w:pPr>
              <w:rPr>
                <w:rFonts w:ascii="Calibri" w:hAnsi="Calibri" w:cs="Calibri"/>
                <w:color w:val="000000"/>
              </w:rPr>
            </w:pPr>
            <w:r w:rsidRPr="00CC43AA">
              <w:rPr>
                <w:rFonts w:ascii="Calibri" w:hAnsi="Calibri" w:cs="Calibri"/>
                <w:color w:val="000000"/>
              </w:rPr>
              <w:t>Needs &amp; Gaps Analysis.  Identify what gap in your local Needs &amp; Gaps Assessment your project fills or how this project reflects your local needs and gaps assessment</w:t>
            </w:r>
          </w:p>
        </w:tc>
        <w:tc>
          <w:tcPr>
            <w:tcW w:w="877" w:type="dxa"/>
            <w:tcBorders>
              <w:bottom w:val="single" w:sz="4" w:space="0" w:color="auto"/>
            </w:tcBorders>
          </w:tcPr>
          <w:p w14:paraId="42513D48" w14:textId="77DD9C1E" w:rsidR="00A116F2" w:rsidRDefault="00CC43AA">
            <w:r>
              <w:t>5</w:t>
            </w:r>
          </w:p>
        </w:tc>
        <w:tc>
          <w:tcPr>
            <w:tcW w:w="864" w:type="dxa"/>
            <w:tcBorders>
              <w:bottom w:val="single" w:sz="4" w:space="0" w:color="auto"/>
            </w:tcBorders>
          </w:tcPr>
          <w:p w14:paraId="41A8CCFF" w14:textId="0BBB3020" w:rsidR="00A116F2" w:rsidRDefault="00CC43AA">
            <w:r>
              <w:t>5</w:t>
            </w:r>
          </w:p>
        </w:tc>
        <w:tc>
          <w:tcPr>
            <w:tcW w:w="3838" w:type="dxa"/>
            <w:tcBorders>
              <w:bottom w:val="single" w:sz="4" w:space="0" w:color="auto"/>
            </w:tcBorders>
          </w:tcPr>
          <w:p w14:paraId="03CD2450" w14:textId="635AB499" w:rsidR="00A116F2" w:rsidRDefault="00CC43AA">
            <w:r>
              <w:t>Supplemental Application</w:t>
            </w:r>
          </w:p>
        </w:tc>
        <w:tc>
          <w:tcPr>
            <w:tcW w:w="2054" w:type="dxa"/>
            <w:tcBorders>
              <w:bottom w:val="single" w:sz="4" w:space="0" w:color="auto"/>
            </w:tcBorders>
          </w:tcPr>
          <w:p w14:paraId="6FF6C416" w14:textId="77777777" w:rsidR="00A116F2" w:rsidRDefault="00A116F2"/>
        </w:tc>
      </w:tr>
      <w:tr w:rsidR="00A116F2" w14:paraId="4C76D530" w14:textId="77777777" w:rsidTr="00053FEE">
        <w:trPr>
          <w:gridAfter w:val="1"/>
          <w:wAfter w:w="10" w:type="dxa"/>
        </w:trPr>
        <w:tc>
          <w:tcPr>
            <w:tcW w:w="6757" w:type="dxa"/>
            <w:gridSpan w:val="2"/>
            <w:tcBorders>
              <w:bottom w:val="single" w:sz="4" w:space="0" w:color="auto"/>
            </w:tcBorders>
            <w:shd w:val="clear" w:color="auto" w:fill="FFE599" w:themeFill="accent4" w:themeFillTint="66"/>
          </w:tcPr>
          <w:p w14:paraId="2CFE43E2" w14:textId="5DD816B0" w:rsidR="00A116F2" w:rsidRPr="00053FEE" w:rsidRDefault="00053FEE">
            <w:pPr>
              <w:rPr>
                <w:rFonts w:ascii="Calibri" w:hAnsi="Calibri" w:cs="Calibri"/>
                <w:color w:val="000000"/>
              </w:rPr>
            </w:pPr>
            <w:r w:rsidRPr="00053FEE">
              <w:rPr>
                <w:rFonts w:ascii="Calibri" w:hAnsi="Calibri" w:cs="Calibri"/>
                <w:color w:val="000000"/>
              </w:rPr>
              <w:t>NON DV Bonus Projects:  Chronic Homeless Need (Weighted need and % of clients that are CH)</w:t>
            </w:r>
          </w:p>
        </w:tc>
        <w:tc>
          <w:tcPr>
            <w:tcW w:w="877" w:type="dxa"/>
            <w:tcBorders>
              <w:bottom w:val="single" w:sz="4" w:space="0" w:color="auto"/>
            </w:tcBorders>
            <w:shd w:val="clear" w:color="auto" w:fill="FFE599" w:themeFill="accent4" w:themeFillTint="66"/>
          </w:tcPr>
          <w:p w14:paraId="317F0114" w14:textId="6DFB059D" w:rsidR="00A116F2" w:rsidRDefault="00053FEE">
            <w:r>
              <w:t>10</w:t>
            </w:r>
          </w:p>
        </w:tc>
        <w:tc>
          <w:tcPr>
            <w:tcW w:w="864" w:type="dxa"/>
            <w:tcBorders>
              <w:bottom w:val="single" w:sz="4" w:space="0" w:color="auto"/>
            </w:tcBorders>
            <w:shd w:val="clear" w:color="auto" w:fill="FFE599" w:themeFill="accent4" w:themeFillTint="66"/>
          </w:tcPr>
          <w:p w14:paraId="70593D25" w14:textId="77777777" w:rsidR="00A116F2" w:rsidRDefault="00A116F2"/>
        </w:tc>
        <w:tc>
          <w:tcPr>
            <w:tcW w:w="3838" w:type="dxa"/>
            <w:tcBorders>
              <w:bottom w:val="single" w:sz="4" w:space="0" w:color="auto"/>
            </w:tcBorders>
            <w:shd w:val="clear" w:color="auto" w:fill="FFE599" w:themeFill="accent4" w:themeFillTint="66"/>
          </w:tcPr>
          <w:p w14:paraId="2A8BAF53" w14:textId="13FC0CD2" w:rsidR="00A116F2" w:rsidRDefault="00053FEE">
            <w:r>
              <w:t>2020 PIT CH table and Supplemental Application 5a&amp;b</w:t>
            </w:r>
          </w:p>
        </w:tc>
        <w:tc>
          <w:tcPr>
            <w:tcW w:w="2054" w:type="dxa"/>
            <w:tcBorders>
              <w:bottom w:val="single" w:sz="4" w:space="0" w:color="auto"/>
            </w:tcBorders>
            <w:shd w:val="clear" w:color="auto" w:fill="FFE599" w:themeFill="accent4" w:themeFillTint="66"/>
          </w:tcPr>
          <w:p w14:paraId="4BD1D8CC" w14:textId="77777777" w:rsidR="00A116F2" w:rsidRDefault="00A116F2"/>
        </w:tc>
      </w:tr>
      <w:tr w:rsidR="00A116F2" w14:paraId="16F19C4B" w14:textId="77777777" w:rsidTr="00D87133">
        <w:trPr>
          <w:gridAfter w:val="1"/>
          <w:wAfter w:w="10" w:type="dxa"/>
        </w:trPr>
        <w:tc>
          <w:tcPr>
            <w:tcW w:w="6757" w:type="dxa"/>
            <w:gridSpan w:val="2"/>
            <w:tcBorders>
              <w:bottom w:val="single" w:sz="4" w:space="0" w:color="auto"/>
            </w:tcBorders>
            <w:shd w:val="clear" w:color="auto" w:fill="F7CAAC" w:themeFill="accent2" w:themeFillTint="66"/>
          </w:tcPr>
          <w:p w14:paraId="05DD6C6E" w14:textId="00902CF5" w:rsidR="00A116F2" w:rsidRPr="00053FEE" w:rsidRDefault="00053FEE">
            <w:pPr>
              <w:rPr>
                <w:rFonts w:ascii="Calibri" w:hAnsi="Calibri" w:cs="Calibri"/>
                <w:color w:val="000000"/>
              </w:rPr>
            </w:pPr>
            <w:r w:rsidRPr="00053FEE">
              <w:rPr>
                <w:rFonts w:ascii="Calibri" w:hAnsi="Calibri" w:cs="Calibri"/>
                <w:color w:val="000000"/>
              </w:rPr>
              <w:t>DV BONUS Projects Only:  Please describe how you will improve safety of your clients and how you will use data or other information to track and document improved safety</w:t>
            </w:r>
          </w:p>
        </w:tc>
        <w:tc>
          <w:tcPr>
            <w:tcW w:w="877" w:type="dxa"/>
            <w:tcBorders>
              <w:bottom w:val="single" w:sz="4" w:space="0" w:color="auto"/>
            </w:tcBorders>
            <w:shd w:val="clear" w:color="auto" w:fill="F7CAAC" w:themeFill="accent2" w:themeFillTint="66"/>
          </w:tcPr>
          <w:p w14:paraId="1A957135" w14:textId="77777777" w:rsidR="00A116F2" w:rsidRDefault="00A116F2"/>
        </w:tc>
        <w:tc>
          <w:tcPr>
            <w:tcW w:w="864" w:type="dxa"/>
            <w:tcBorders>
              <w:bottom w:val="single" w:sz="4" w:space="0" w:color="auto"/>
            </w:tcBorders>
            <w:shd w:val="clear" w:color="auto" w:fill="F7CAAC" w:themeFill="accent2" w:themeFillTint="66"/>
          </w:tcPr>
          <w:p w14:paraId="7224CF66" w14:textId="07D94A39" w:rsidR="00A116F2" w:rsidRDefault="00053FEE">
            <w:r>
              <w:t>10</w:t>
            </w:r>
          </w:p>
        </w:tc>
        <w:tc>
          <w:tcPr>
            <w:tcW w:w="3838" w:type="dxa"/>
            <w:tcBorders>
              <w:bottom w:val="single" w:sz="4" w:space="0" w:color="auto"/>
            </w:tcBorders>
            <w:shd w:val="clear" w:color="auto" w:fill="F7CAAC" w:themeFill="accent2" w:themeFillTint="66"/>
          </w:tcPr>
          <w:p w14:paraId="09357165" w14:textId="40872E47" w:rsidR="00A116F2" w:rsidRDefault="00053FEE">
            <w:r>
              <w:t>Supplemental Application</w:t>
            </w:r>
          </w:p>
        </w:tc>
        <w:tc>
          <w:tcPr>
            <w:tcW w:w="2054" w:type="dxa"/>
            <w:tcBorders>
              <w:bottom w:val="single" w:sz="4" w:space="0" w:color="auto"/>
            </w:tcBorders>
            <w:shd w:val="clear" w:color="auto" w:fill="F7CAAC" w:themeFill="accent2" w:themeFillTint="66"/>
          </w:tcPr>
          <w:p w14:paraId="624BF48C" w14:textId="77777777" w:rsidR="00A116F2" w:rsidRDefault="00A116F2"/>
        </w:tc>
      </w:tr>
      <w:tr w:rsidR="00053FEE" w14:paraId="6C4EB843" w14:textId="77777777" w:rsidTr="00D87133">
        <w:trPr>
          <w:gridAfter w:val="1"/>
          <w:wAfter w:w="10" w:type="dxa"/>
          <w:trHeight w:val="432"/>
        </w:trPr>
        <w:tc>
          <w:tcPr>
            <w:tcW w:w="14390" w:type="dxa"/>
            <w:gridSpan w:val="6"/>
            <w:shd w:val="clear" w:color="auto" w:fill="538135" w:themeFill="accent6" w:themeFillShade="BF"/>
            <w:vAlign w:val="center"/>
          </w:tcPr>
          <w:p w14:paraId="747FF7B4" w14:textId="5D683541" w:rsidR="00053FEE" w:rsidRPr="00D87133" w:rsidRDefault="00D87133" w:rsidP="00D87133">
            <w:pPr>
              <w:jc w:val="center"/>
              <w:rPr>
                <w:b/>
                <w:bCs/>
                <w:sz w:val="28"/>
                <w:szCs w:val="28"/>
              </w:rPr>
            </w:pPr>
            <w:r w:rsidRPr="00D87133">
              <w:rPr>
                <w:b/>
                <w:bCs/>
                <w:color w:val="FFFFFF" w:themeColor="background1"/>
                <w:sz w:val="28"/>
                <w:szCs w:val="28"/>
              </w:rPr>
              <w:t>BONUS POINTS</w:t>
            </w:r>
          </w:p>
        </w:tc>
      </w:tr>
      <w:tr w:rsidR="00053FEE" w14:paraId="1EED5258" w14:textId="77777777" w:rsidTr="004F5E52">
        <w:trPr>
          <w:gridAfter w:val="1"/>
          <w:wAfter w:w="10" w:type="dxa"/>
          <w:trHeight w:val="432"/>
        </w:trPr>
        <w:tc>
          <w:tcPr>
            <w:tcW w:w="6757" w:type="dxa"/>
            <w:gridSpan w:val="2"/>
            <w:tcBorders>
              <w:bottom w:val="single" w:sz="4" w:space="0" w:color="auto"/>
            </w:tcBorders>
            <w:vAlign w:val="center"/>
          </w:tcPr>
          <w:p w14:paraId="3ACFCA07" w14:textId="09CE38D3" w:rsidR="00053FEE" w:rsidRPr="00C2013E" w:rsidRDefault="00D87133" w:rsidP="004F5E52">
            <w:r w:rsidRPr="00C2013E">
              <w:t>First time renewal project without operating history</w:t>
            </w:r>
          </w:p>
        </w:tc>
        <w:tc>
          <w:tcPr>
            <w:tcW w:w="877" w:type="dxa"/>
            <w:tcBorders>
              <w:bottom w:val="single" w:sz="4" w:space="0" w:color="auto"/>
            </w:tcBorders>
            <w:vAlign w:val="center"/>
          </w:tcPr>
          <w:p w14:paraId="50864203" w14:textId="471E16BB" w:rsidR="00053FEE" w:rsidRPr="00C2013E" w:rsidRDefault="00D87133" w:rsidP="004F5E52">
            <w:pPr>
              <w:jc w:val="center"/>
            </w:pPr>
            <w:r w:rsidRPr="00C2013E">
              <w:t>10</w:t>
            </w:r>
          </w:p>
        </w:tc>
        <w:tc>
          <w:tcPr>
            <w:tcW w:w="864" w:type="dxa"/>
            <w:tcBorders>
              <w:bottom w:val="single" w:sz="4" w:space="0" w:color="auto"/>
            </w:tcBorders>
            <w:vAlign w:val="center"/>
          </w:tcPr>
          <w:p w14:paraId="499F5444" w14:textId="01F1FB7C" w:rsidR="00053FEE" w:rsidRPr="00C2013E" w:rsidRDefault="00D87133" w:rsidP="004F5E52">
            <w:pPr>
              <w:jc w:val="center"/>
            </w:pPr>
            <w:r w:rsidRPr="00C2013E">
              <w:t>10</w:t>
            </w:r>
          </w:p>
        </w:tc>
        <w:tc>
          <w:tcPr>
            <w:tcW w:w="3838" w:type="dxa"/>
            <w:tcBorders>
              <w:bottom w:val="single" w:sz="4" w:space="0" w:color="auto"/>
            </w:tcBorders>
            <w:vAlign w:val="center"/>
          </w:tcPr>
          <w:p w14:paraId="0070931E" w14:textId="3C275BA0" w:rsidR="00053FEE" w:rsidRPr="00C2013E" w:rsidRDefault="00F242C5" w:rsidP="00F242C5">
            <w:r w:rsidRPr="00C2013E">
              <w:t>eSNAPS</w:t>
            </w:r>
          </w:p>
        </w:tc>
        <w:tc>
          <w:tcPr>
            <w:tcW w:w="2054" w:type="dxa"/>
            <w:tcBorders>
              <w:bottom w:val="single" w:sz="4" w:space="0" w:color="auto"/>
            </w:tcBorders>
            <w:vAlign w:val="center"/>
          </w:tcPr>
          <w:p w14:paraId="79C89447" w14:textId="77777777" w:rsidR="00053FEE" w:rsidRPr="004F5E52" w:rsidRDefault="00053FEE" w:rsidP="004F5E52">
            <w:pPr>
              <w:jc w:val="center"/>
              <w:rPr>
                <w:b/>
                <w:bCs/>
              </w:rPr>
            </w:pPr>
          </w:p>
        </w:tc>
      </w:tr>
      <w:tr w:rsidR="0049489F" w14:paraId="1D14D938" w14:textId="77777777" w:rsidTr="004F5E52">
        <w:trPr>
          <w:gridAfter w:val="1"/>
          <w:wAfter w:w="10" w:type="dxa"/>
          <w:trHeight w:val="432"/>
        </w:trPr>
        <w:tc>
          <w:tcPr>
            <w:tcW w:w="6757" w:type="dxa"/>
            <w:gridSpan w:val="2"/>
            <w:tcBorders>
              <w:bottom w:val="single" w:sz="4" w:space="0" w:color="auto"/>
            </w:tcBorders>
            <w:vAlign w:val="center"/>
          </w:tcPr>
          <w:p w14:paraId="39A44E52" w14:textId="5D3609FA" w:rsidR="0049489F" w:rsidRPr="00C2013E" w:rsidRDefault="00835403" w:rsidP="004F5E52">
            <w:r w:rsidRPr="00C2013E">
              <w:t xml:space="preserve">Addressing </w:t>
            </w:r>
            <w:r w:rsidR="00FE4F15" w:rsidRPr="00C2013E">
              <w:t>inequities to housing access</w:t>
            </w:r>
          </w:p>
        </w:tc>
        <w:tc>
          <w:tcPr>
            <w:tcW w:w="877" w:type="dxa"/>
            <w:tcBorders>
              <w:bottom w:val="single" w:sz="4" w:space="0" w:color="auto"/>
            </w:tcBorders>
            <w:vAlign w:val="center"/>
          </w:tcPr>
          <w:p w14:paraId="6F5D80D2" w14:textId="77DBEB54" w:rsidR="0049489F" w:rsidRPr="00C2013E" w:rsidRDefault="00FE4F15" w:rsidP="004F5E52">
            <w:pPr>
              <w:jc w:val="center"/>
            </w:pPr>
            <w:r w:rsidRPr="00C2013E">
              <w:t>2</w:t>
            </w:r>
          </w:p>
        </w:tc>
        <w:tc>
          <w:tcPr>
            <w:tcW w:w="864" w:type="dxa"/>
            <w:tcBorders>
              <w:bottom w:val="single" w:sz="4" w:space="0" w:color="auto"/>
            </w:tcBorders>
            <w:vAlign w:val="center"/>
          </w:tcPr>
          <w:p w14:paraId="7123DABE" w14:textId="4ADFDD5E" w:rsidR="0049489F" w:rsidRPr="00C2013E" w:rsidRDefault="0055229F" w:rsidP="004F5E52">
            <w:pPr>
              <w:jc w:val="center"/>
            </w:pPr>
            <w:r w:rsidRPr="00C2013E">
              <w:t>2</w:t>
            </w:r>
          </w:p>
        </w:tc>
        <w:tc>
          <w:tcPr>
            <w:tcW w:w="3838" w:type="dxa"/>
            <w:tcBorders>
              <w:bottom w:val="single" w:sz="4" w:space="0" w:color="auto"/>
            </w:tcBorders>
            <w:vAlign w:val="center"/>
          </w:tcPr>
          <w:p w14:paraId="078B9EF1" w14:textId="6D6E5525" w:rsidR="0049489F" w:rsidRPr="00C2013E" w:rsidRDefault="0055229F" w:rsidP="0055229F">
            <w:r w:rsidRPr="00C2013E">
              <w:t>Supplemental Application</w:t>
            </w:r>
            <w:r w:rsidR="006A04FF">
              <w:t xml:space="preserve"> </w:t>
            </w:r>
            <w:r w:rsidR="002C5B54">
              <w:t>12</w:t>
            </w:r>
          </w:p>
        </w:tc>
        <w:tc>
          <w:tcPr>
            <w:tcW w:w="2054" w:type="dxa"/>
            <w:tcBorders>
              <w:bottom w:val="single" w:sz="4" w:space="0" w:color="auto"/>
            </w:tcBorders>
            <w:vAlign w:val="center"/>
          </w:tcPr>
          <w:p w14:paraId="125D3708" w14:textId="77777777" w:rsidR="0049489F" w:rsidRPr="004F5E52" w:rsidRDefault="0049489F" w:rsidP="004F5E52">
            <w:pPr>
              <w:jc w:val="center"/>
              <w:rPr>
                <w:b/>
                <w:bCs/>
              </w:rPr>
            </w:pPr>
          </w:p>
        </w:tc>
      </w:tr>
      <w:tr w:rsidR="0049489F" w14:paraId="7256EFD6" w14:textId="77777777" w:rsidTr="004F5E52">
        <w:trPr>
          <w:gridAfter w:val="1"/>
          <w:wAfter w:w="10" w:type="dxa"/>
          <w:trHeight w:val="432"/>
        </w:trPr>
        <w:tc>
          <w:tcPr>
            <w:tcW w:w="6757" w:type="dxa"/>
            <w:gridSpan w:val="2"/>
            <w:tcBorders>
              <w:bottom w:val="single" w:sz="4" w:space="0" w:color="auto"/>
            </w:tcBorders>
            <w:vAlign w:val="center"/>
          </w:tcPr>
          <w:p w14:paraId="4210DA0E" w14:textId="3BC1F19B" w:rsidR="0049489F" w:rsidRPr="00C2013E" w:rsidRDefault="005F0A68" w:rsidP="004F5E52">
            <w:r w:rsidRPr="00C2013E">
              <w:t xml:space="preserve">Integrating culturally specific </w:t>
            </w:r>
            <w:r w:rsidR="00EB08BF" w:rsidRPr="00C2013E">
              <w:t>or culturally responsive programming</w:t>
            </w:r>
          </w:p>
        </w:tc>
        <w:tc>
          <w:tcPr>
            <w:tcW w:w="877" w:type="dxa"/>
            <w:tcBorders>
              <w:bottom w:val="single" w:sz="4" w:space="0" w:color="auto"/>
            </w:tcBorders>
            <w:vAlign w:val="center"/>
          </w:tcPr>
          <w:p w14:paraId="1B8A27B3" w14:textId="66862538" w:rsidR="0049489F" w:rsidRPr="00C2013E" w:rsidRDefault="00EB08BF" w:rsidP="004F5E52">
            <w:pPr>
              <w:jc w:val="center"/>
            </w:pPr>
            <w:r w:rsidRPr="00C2013E">
              <w:t>2</w:t>
            </w:r>
          </w:p>
        </w:tc>
        <w:tc>
          <w:tcPr>
            <w:tcW w:w="864" w:type="dxa"/>
            <w:tcBorders>
              <w:bottom w:val="single" w:sz="4" w:space="0" w:color="auto"/>
            </w:tcBorders>
            <w:vAlign w:val="center"/>
          </w:tcPr>
          <w:p w14:paraId="1E21C4FD" w14:textId="434ECFB4" w:rsidR="0049489F" w:rsidRPr="00C2013E" w:rsidRDefault="00EB08BF" w:rsidP="004F5E52">
            <w:pPr>
              <w:jc w:val="center"/>
            </w:pPr>
            <w:r w:rsidRPr="00C2013E">
              <w:t>2</w:t>
            </w:r>
          </w:p>
        </w:tc>
        <w:tc>
          <w:tcPr>
            <w:tcW w:w="3838" w:type="dxa"/>
            <w:tcBorders>
              <w:bottom w:val="single" w:sz="4" w:space="0" w:color="auto"/>
            </w:tcBorders>
            <w:vAlign w:val="center"/>
          </w:tcPr>
          <w:p w14:paraId="108ED1EA" w14:textId="536C726F" w:rsidR="0049489F" w:rsidRPr="00C2013E" w:rsidRDefault="00EB08BF" w:rsidP="00EB08BF">
            <w:r w:rsidRPr="00C2013E">
              <w:t>Supplemental Application</w:t>
            </w:r>
            <w:r w:rsidR="002C5B54">
              <w:t xml:space="preserve"> 13</w:t>
            </w:r>
          </w:p>
        </w:tc>
        <w:tc>
          <w:tcPr>
            <w:tcW w:w="2054" w:type="dxa"/>
            <w:tcBorders>
              <w:bottom w:val="single" w:sz="4" w:space="0" w:color="auto"/>
            </w:tcBorders>
            <w:vAlign w:val="center"/>
          </w:tcPr>
          <w:p w14:paraId="5217B3BB" w14:textId="77777777" w:rsidR="0049489F" w:rsidRPr="004F5E52" w:rsidRDefault="0049489F" w:rsidP="004F5E52">
            <w:pPr>
              <w:jc w:val="center"/>
              <w:rPr>
                <w:b/>
                <w:bCs/>
              </w:rPr>
            </w:pPr>
          </w:p>
        </w:tc>
      </w:tr>
      <w:tr w:rsidR="004F5E52" w14:paraId="03861F9B" w14:textId="77777777" w:rsidTr="004F5E52">
        <w:trPr>
          <w:gridAfter w:val="1"/>
          <w:wAfter w:w="10" w:type="dxa"/>
        </w:trPr>
        <w:tc>
          <w:tcPr>
            <w:tcW w:w="14390" w:type="dxa"/>
            <w:gridSpan w:val="6"/>
            <w:shd w:val="clear" w:color="auto" w:fill="AEAAAA" w:themeFill="background2" w:themeFillShade="BF"/>
          </w:tcPr>
          <w:p w14:paraId="702982A6" w14:textId="77777777" w:rsidR="004F5E52" w:rsidRDefault="004F5E52"/>
        </w:tc>
      </w:tr>
      <w:tr w:rsidR="00D87133" w14:paraId="690463A0" w14:textId="77777777" w:rsidTr="00D87133">
        <w:trPr>
          <w:gridAfter w:val="1"/>
          <w:wAfter w:w="10" w:type="dxa"/>
          <w:trHeight w:val="432"/>
        </w:trPr>
        <w:tc>
          <w:tcPr>
            <w:tcW w:w="6757" w:type="dxa"/>
            <w:gridSpan w:val="2"/>
            <w:vAlign w:val="center"/>
          </w:tcPr>
          <w:p w14:paraId="50E88C6D" w14:textId="37CAFFD6" w:rsidR="00D87133" w:rsidRDefault="00D87133" w:rsidP="00D87133">
            <w:r w:rsidRPr="00053FEE">
              <w:rPr>
                <w:b/>
                <w:bCs/>
              </w:rPr>
              <w:t>TOTAL POINTS AVAILABLE</w:t>
            </w:r>
          </w:p>
        </w:tc>
        <w:tc>
          <w:tcPr>
            <w:tcW w:w="877" w:type="dxa"/>
            <w:vAlign w:val="center"/>
          </w:tcPr>
          <w:p w14:paraId="046006DF" w14:textId="58625053" w:rsidR="00D87133" w:rsidRDefault="00D87133" w:rsidP="00D87133">
            <w:pPr>
              <w:jc w:val="center"/>
            </w:pPr>
            <w:r w:rsidRPr="00053FEE">
              <w:rPr>
                <w:b/>
                <w:bCs/>
              </w:rPr>
              <w:t>1</w:t>
            </w:r>
            <w:r w:rsidR="004F5E52">
              <w:rPr>
                <w:b/>
                <w:bCs/>
              </w:rPr>
              <w:t>1</w:t>
            </w:r>
            <w:r w:rsidR="00EB08BF">
              <w:rPr>
                <w:b/>
                <w:bCs/>
              </w:rPr>
              <w:t>4</w:t>
            </w:r>
          </w:p>
        </w:tc>
        <w:tc>
          <w:tcPr>
            <w:tcW w:w="864" w:type="dxa"/>
            <w:vAlign w:val="center"/>
          </w:tcPr>
          <w:p w14:paraId="72F4413F" w14:textId="5E1A5B36" w:rsidR="00D87133" w:rsidRDefault="00D87133" w:rsidP="00D87133">
            <w:pPr>
              <w:jc w:val="center"/>
            </w:pPr>
            <w:r w:rsidRPr="00053FEE">
              <w:rPr>
                <w:b/>
                <w:bCs/>
              </w:rPr>
              <w:t>1</w:t>
            </w:r>
            <w:r w:rsidR="004F5E52">
              <w:rPr>
                <w:b/>
                <w:bCs/>
              </w:rPr>
              <w:t>1</w:t>
            </w:r>
            <w:r w:rsidR="00EB08BF">
              <w:rPr>
                <w:b/>
                <w:bCs/>
              </w:rPr>
              <w:t>4</w:t>
            </w:r>
          </w:p>
        </w:tc>
        <w:tc>
          <w:tcPr>
            <w:tcW w:w="3838" w:type="dxa"/>
            <w:vAlign w:val="center"/>
          </w:tcPr>
          <w:p w14:paraId="1F77FC7C" w14:textId="371F8C85" w:rsidR="00D87133" w:rsidRDefault="00D87133" w:rsidP="00D87133">
            <w:r w:rsidRPr="00053FEE">
              <w:rPr>
                <w:b/>
                <w:bCs/>
              </w:rPr>
              <w:t>PROJECT SCORE</w:t>
            </w:r>
          </w:p>
        </w:tc>
        <w:tc>
          <w:tcPr>
            <w:tcW w:w="2054" w:type="dxa"/>
            <w:vAlign w:val="center"/>
          </w:tcPr>
          <w:p w14:paraId="591DD86B" w14:textId="77777777" w:rsidR="00D87133" w:rsidRDefault="00D87133" w:rsidP="00D87133">
            <w:pPr>
              <w:jc w:val="center"/>
            </w:pPr>
          </w:p>
        </w:tc>
      </w:tr>
    </w:tbl>
    <w:p w14:paraId="09A0F376" w14:textId="77777777" w:rsidR="00BF23C2" w:rsidRDefault="00BF23C2"/>
    <w:sectPr w:rsidR="00BF23C2" w:rsidSect="00BF23C2">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A4E5" w14:textId="77777777" w:rsidR="0093764A" w:rsidRDefault="0093764A" w:rsidP="00BF23C2">
      <w:r>
        <w:separator/>
      </w:r>
    </w:p>
  </w:endnote>
  <w:endnote w:type="continuationSeparator" w:id="0">
    <w:p w14:paraId="3E7DCE1E" w14:textId="77777777" w:rsidR="0093764A" w:rsidRDefault="0093764A" w:rsidP="00BF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8542" w14:textId="69960340" w:rsidR="00BF23C2" w:rsidRDefault="00BF23C2">
    <w:pPr>
      <w:pStyle w:val="Footer"/>
    </w:pPr>
    <w:r>
      <w:t>Non-DV = Non-Domestic Violence Projects/DV = Domestic Violence Project Applicants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FB3A" w14:textId="77777777" w:rsidR="0093764A" w:rsidRDefault="0093764A" w:rsidP="00BF23C2">
      <w:r>
        <w:separator/>
      </w:r>
    </w:p>
  </w:footnote>
  <w:footnote w:type="continuationSeparator" w:id="0">
    <w:p w14:paraId="3960F151" w14:textId="77777777" w:rsidR="0093764A" w:rsidRDefault="0093764A" w:rsidP="00BF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0BEB" w14:textId="07F3C7FE" w:rsidR="00BF23C2" w:rsidRDefault="00BF23C2">
    <w:pPr>
      <w:pStyle w:val="Header"/>
    </w:pPr>
    <w:r>
      <w:t>MT 500 New and First-Time Renewal Project Scoring Criteria</w:t>
    </w:r>
  </w:p>
  <w:p w14:paraId="49FB9668" w14:textId="77777777" w:rsidR="00BF23C2" w:rsidRDefault="00BF2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C2"/>
    <w:rsid w:val="000026DF"/>
    <w:rsid w:val="00053FEE"/>
    <w:rsid w:val="000D53D1"/>
    <w:rsid w:val="002C5B54"/>
    <w:rsid w:val="0049489F"/>
    <w:rsid w:val="004F5E52"/>
    <w:rsid w:val="0055229F"/>
    <w:rsid w:val="005758ED"/>
    <w:rsid w:val="005F0A68"/>
    <w:rsid w:val="0066367A"/>
    <w:rsid w:val="006A04FF"/>
    <w:rsid w:val="006A387C"/>
    <w:rsid w:val="007925F0"/>
    <w:rsid w:val="00835403"/>
    <w:rsid w:val="00854281"/>
    <w:rsid w:val="0093764A"/>
    <w:rsid w:val="00A116F2"/>
    <w:rsid w:val="00A148A6"/>
    <w:rsid w:val="00B94FFC"/>
    <w:rsid w:val="00BF23C2"/>
    <w:rsid w:val="00C2013E"/>
    <w:rsid w:val="00C36394"/>
    <w:rsid w:val="00CC43AA"/>
    <w:rsid w:val="00D87133"/>
    <w:rsid w:val="00EB08BF"/>
    <w:rsid w:val="00F242C5"/>
    <w:rsid w:val="00F3667B"/>
    <w:rsid w:val="00FE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4784A"/>
  <w15:chartTrackingRefBased/>
  <w15:docId w15:val="{BE422E2E-8DAD-AF4B-88D2-FF52E094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3C2"/>
    <w:pPr>
      <w:tabs>
        <w:tab w:val="center" w:pos="4680"/>
        <w:tab w:val="right" w:pos="9360"/>
      </w:tabs>
    </w:pPr>
  </w:style>
  <w:style w:type="character" w:customStyle="1" w:styleId="HeaderChar">
    <w:name w:val="Header Char"/>
    <w:basedOn w:val="DefaultParagraphFont"/>
    <w:link w:val="Header"/>
    <w:uiPriority w:val="99"/>
    <w:rsid w:val="00BF23C2"/>
  </w:style>
  <w:style w:type="paragraph" w:styleId="Footer">
    <w:name w:val="footer"/>
    <w:basedOn w:val="Normal"/>
    <w:link w:val="FooterChar"/>
    <w:uiPriority w:val="99"/>
    <w:unhideWhenUsed/>
    <w:rsid w:val="00BF23C2"/>
    <w:pPr>
      <w:tabs>
        <w:tab w:val="center" w:pos="4680"/>
        <w:tab w:val="right" w:pos="9360"/>
      </w:tabs>
    </w:pPr>
  </w:style>
  <w:style w:type="character" w:customStyle="1" w:styleId="FooterChar">
    <w:name w:val="Footer Char"/>
    <w:basedOn w:val="DefaultParagraphFont"/>
    <w:link w:val="Footer"/>
    <w:uiPriority w:val="99"/>
    <w:rsid w:val="00BF23C2"/>
  </w:style>
  <w:style w:type="table" w:styleId="TableGrid">
    <w:name w:val="Table Grid"/>
    <w:basedOn w:val="TableNormal"/>
    <w:uiPriority w:val="39"/>
    <w:rsid w:val="00BF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0990">
      <w:bodyDiv w:val="1"/>
      <w:marLeft w:val="0"/>
      <w:marRight w:val="0"/>
      <w:marTop w:val="0"/>
      <w:marBottom w:val="0"/>
      <w:divBdr>
        <w:top w:val="none" w:sz="0" w:space="0" w:color="auto"/>
        <w:left w:val="none" w:sz="0" w:space="0" w:color="auto"/>
        <w:bottom w:val="none" w:sz="0" w:space="0" w:color="auto"/>
        <w:right w:val="none" w:sz="0" w:space="0" w:color="auto"/>
      </w:divBdr>
    </w:div>
    <w:div w:id="310452098">
      <w:bodyDiv w:val="1"/>
      <w:marLeft w:val="0"/>
      <w:marRight w:val="0"/>
      <w:marTop w:val="0"/>
      <w:marBottom w:val="0"/>
      <w:divBdr>
        <w:top w:val="none" w:sz="0" w:space="0" w:color="auto"/>
        <w:left w:val="none" w:sz="0" w:space="0" w:color="auto"/>
        <w:bottom w:val="none" w:sz="0" w:space="0" w:color="auto"/>
        <w:right w:val="none" w:sz="0" w:space="0" w:color="auto"/>
      </w:divBdr>
    </w:div>
    <w:div w:id="603466687">
      <w:bodyDiv w:val="1"/>
      <w:marLeft w:val="0"/>
      <w:marRight w:val="0"/>
      <w:marTop w:val="0"/>
      <w:marBottom w:val="0"/>
      <w:divBdr>
        <w:top w:val="none" w:sz="0" w:space="0" w:color="auto"/>
        <w:left w:val="none" w:sz="0" w:space="0" w:color="auto"/>
        <w:bottom w:val="none" w:sz="0" w:space="0" w:color="auto"/>
        <w:right w:val="none" w:sz="0" w:space="0" w:color="auto"/>
      </w:divBdr>
    </w:div>
    <w:div w:id="763648639">
      <w:bodyDiv w:val="1"/>
      <w:marLeft w:val="0"/>
      <w:marRight w:val="0"/>
      <w:marTop w:val="0"/>
      <w:marBottom w:val="0"/>
      <w:divBdr>
        <w:top w:val="none" w:sz="0" w:space="0" w:color="auto"/>
        <w:left w:val="none" w:sz="0" w:space="0" w:color="auto"/>
        <w:bottom w:val="none" w:sz="0" w:space="0" w:color="auto"/>
        <w:right w:val="none" w:sz="0" w:space="0" w:color="auto"/>
      </w:divBdr>
    </w:div>
    <w:div w:id="814681617">
      <w:bodyDiv w:val="1"/>
      <w:marLeft w:val="0"/>
      <w:marRight w:val="0"/>
      <w:marTop w:val="0"/>
      <w:marBottom w:val="0"/>
      <w:divBdr>
        <w:top w:val="none" w:sz="0" w:space="0" w:color="auto"/>
        <w:left w:val="none" w:sz="0" w:space="0" w:color="auto"/>
        <w:bottom w:val="none" w:sz="0" w:space="0" w:color="auto"/>
        <w:right w:val="none" w:sz="0" w:space="0" w:color="auto"/>
      </w:divBdr>
    </w:div>
    <w:div w:id="1220438373">
      <w:bodyDiv w:val="1"/>
      <w:marLeft w:val="0"/>
      <w:marRight w:val="0"/>
      <w:marTop w:val="0"/>
      <w:marBottom w:val="0"/>
      <w:divBdr>
        <w:top w:val="none" w:sz="0" w:space="0" w:color="auto"/>
        <w:left w:val="none" w:sz="0" w:space="0" w:color="auto"/>
        <w:bottom w:val="none" w:sz="0" w:space="0" w:color="auto"/>
        <w:right w:val="none" w:sz="0" w:space="0" w:color="auto"/>
      </w:divBdr>
    </w:div>
    <w:div w:id="1225216550">
      <w:bodyDiv w:val="1"/>
      <w:marLeft w:val="0"/>
      <w:marRight w:val="0"/>
      <w:marTop w:val="0"/>
      <w:marBottom w:val="0"/>
      <w:divBdr>
        <w:top w:val="none" w:sz="0" w:space="0" w:color="auto"/>
        <w:left w:val="none" w:sz="0" w:space="0" w:color="auto"/>
        <w:bottom w:val="none" w:sz="0" w:space="0" w:color="auto"/>
        <w:right w:val="none" w:sz="0" w:space="0" w:color="auto"/>
      </w:divBdr>
    </w:div>
    <w:div w:id="1426532330">
      <w:bodyDiv w:val="1"/>
      <w:marLeft w:val="0"/>
      <w:marRight w:val="0"/>
      <w:marTop w:val="0"/>
      <w:marBottom w:val="0"/>
      <w:divBdr>
        <w:top w:val="none" w:sz="0" w:space="0" w:color="auto"/>
        <w:left w:val="none" w:sz="0" w:space="0" w:color="auto"/>
        <w:bottom w:val="none" w:sz="0" w:space="0" w:color="auto"/>
        <w:right w:val="none" w:sz="0" w:space="0" w:color="auto"/>
      </w:divBdr>
    </w:div>
    <w:div w:id="17945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O’Leary</dc:creator>
  <cp:keywords/>
  <dc:description/>
  <cp:lastModifiedBy>David O’Leary</cp:lastModifiedBy>
  <cp:revision>17</cp:revision>
  <dcterms:created xsi:type="dcterms:W3CDTF">2022-08-12T19:49:00Z</dcterms:created>
  <dcterms:modified xsi:type="dcterms:W3CDTF">2022-08-17T01:38:00Z</dcterms:modified>
</cp:coreProperties>
</file>