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BA8DD1" w14:textId="26EAF4C3" w:rsidR="00077F46" w:rsidRPr="006A118A" w:rsidRDefault="006A118A" w:rsidP="006A118A">
      <w:pPr>
        <w:pStyle w:val="Title"/>
        <w:jc w:val="center"/>
        <w:rPr>
          <w:rFonts w:ascii="Helvetica" w:hAnsi="Helvetica"/>
          <w:b/>
          <w:bCs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 wp14:anchorId="1EBCAA65" wp14:editId="3FA4F05E">
            <wp:extent cx="3243485" cy="985520"/>
            <wp:effectExtent l="0" t="0" r="0" b="0"/>
            <wp:docPr id="721667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67502" name="Picture 7216675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423" cy="99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F46">
        <w:rPr>
          <w:b/>
          <w:bCs/>
          <w:color w:val="000000" w:themeColor="text1"/>
          <w:sz w:val="40"/>
          <w:szCs w:val="40"/>
        </w:rPr>
        <w:br w:type="textWrapping" w:clear="all"/>
      </w:r>
    </w:p>
    <w:p w14:paraId="309B7C57" w14:textId="11CDFEAF" w:rsidR="00E37E70" w:rsidRPr="006A118A" w:rsidRDefault="0025764A" w:rsidP="7B9D4C59">
      <w:pPr>
        <w:pStyle w:val="Title"/>
        <w:jc w:val="center"/>
        <w:rPr>
          <w:rFonts w:ascii="Helvetica" w:hAnsi="Helvetica" w:cstheme="majorBidi"/>
          <w:color w:val="000000" w:themeColor="text1"/>
          <w:sz w:val="28"/>
          <w:szCs w:val="28"/>
        </w:rPr>
      </w:pPr>
      <w:r w:rsidRPr="7B9D4C59">
        <w:rPr>
          <w:rFonts w:ascii="Helvetica" w:hAnsi="Helvetica" w:cstheme="majorBidi"/>
          <w:color w:val="000000" w:themeColor="text1"/>
          <w:sz w:val="28"/>
          <w:szCs w:val="28"/>
        </w:rPr>
        <w:t>FY202</w:t>
      </w:r>
      <w:r w:rsidR="006A118A" w:rsidRPr="7B9D4C59">
        <w:rPr>
          <w:rFonts w:ascii="Helvetica" w:hAnsi="Helvetica" w:cstheme="majorBidi"/>
          <w:color w:val="000000" w:themeColor="text1"/>
          <w:sz w:val="28"/>
          <w:szCs w:val="28"/>
        </w:rPr>
        <w:t>6</w:t>
      </w:r>
      <w:r w:rsidRPr="7B9D4C59">
        <w:rPr>
          <w:rFonts w:ascii="Helvetica" w:hAnsi="Helvetica" w:cstheme="majorBidi"/>
          <w:color w:val="000000" w:themeColor="text1"/>
          <w:sz w:val="28"/>
          <w:szCs w:val="28"/>
        </w:rPr>
        <w:t xml:space="preserve"> </w:t>
      </w:r>
      <w:r w:rsidR="6DE5D73B" w:rsidRPr="7B9D4C59">
        <w:rPr>
          <w:rFonts w:ascii="Helvetica" w:hAnsi="Helvetica" w:cstheme="majorBidi"/>
          <w:color w:val="000000" w:themeColor="text1"/>
          <w:sz w:val="28"/>
          <w:szCs w:val="28"/>
        </w:rPr>
        <w:t xml:space="preserve">CoC </w:t>
      </w:r>
      <w:r w:rsidRPr="7B9D4C59">
        <w:rPr>
          <w:rFonts w:ascii="Helvetica" w:hAnsi="Helvetica" w:cstheme="majorBidi"/>
          <w:color w:val="000000" w:themeColor="text1"/>
          <w:sz w:val="28"/>
          <w:szCs w:val="28"/>
        </w:rPr>
        <w:t>NOFO</w:t>
      </w:r>
      <w:r w:rsidR="006A118A" w:rsidRPr="7B9D4C59">
        <w:rPr>
          <w:rFonts w:ascii="Helvetica" w:hAnsi="Helvetica" w:cstheme="majorBidi"/>
          <w:color w:val="000000" w:themeColor="text1"/>
          <w:sz w:val="28"/>
          <w:szCs w:val="28"/>
        </w:rPr>
        <w:t xml:space="preserve"> Local Project Application</w:t>
      </w:r>
    </w:p>
    <w:p w14:paraId="74FBA252" w14:textId="77777777" w:rsidR="00077F46" w:rsidRPr="006A118A" w:rsidRDefault="00077F46" w:rsidP="00A1603D">
      <w:pPr>
        <w:spacing w:after="0"/>
        <w:jc w:val="center"/>
        <w:rPr>
          <w:rFonts w:ascii="Helvetica" w:hAnsi="Helvetica"/>
          <w:b/>
          <w:sz w:val="28"/>
          <w:szCs w:val="28"/>
        </w:rPr>
      </w:pPr>
    </w:p>
    <w:p w14:paraId="33366F81" w14:textId="722A2C4A" w:rsidR="00077F46" w:rsidRPr="006A118A" w:rsidRDefault="00077F46" w:rsidP="7B9D4C59">
      <w:pPr>
        <w:jc w:val="both"/>
        <w:rPr>
          <w:rFonts w:ascii="Helvetica" w:hAnsi="Helvetica"/>
        </w:rPr>
      </w:pPr>
      <w:r w:rsidRPr="7B9D4C59">
        <w:rPr>
          <w:rFonts w:ascii="Helvetica" w:hAnsi="Helvetica"/>
        </w:rPr>
        <w:t xml:space="preserve">All new projects wishing to apply for Montana </w:t>
      </w:r>
      <w:r w:rsidR="008F6864" w:rsidRPr="7B9D4C59">
        <w:rPr>
          <w:rFonts w:ascii="Helvetica" w:hAnsi="Helvetica"/>
        </w:rPr>
        <w:t xml:space="preserve">Statewide </w:t>
      </w:r>
      <w:r w:rsidRPr="7B9D4C59">
        <w:rPr>
          <w:rFonts w:ascii="Helvetica" w:hAnsi="Helvetica"/>
        </w:rPr>
        <w:t>Continuum of Care (CoC) funding in the FY202</w:t>
      </w:r>
      <w:r w:rsidR="008F6864" w:rsidRPr="7B9D4C59">
        <w:rPr>
          <w:rFonts w:ascii="Helvetica" w:hAnsi="Helvetica"/>
        </w:rPr>
        <w:t>6</w:t>
      </w:r>
      <w:r w:rsidRPr="7B9D4C59">
        <w:rPr>
          <w:rFonts w:ascii="Helvetica" w:hAnsi="Helvetica"/>
        </w:rPr>
        <w:t xml:space="preserve"> HUD CoC Competition must complete the following information and submit </w:t>
      </w:r>
      <w:r w:rsidR="6E147F03" w:rsidRPr="7B9D4C59">
        <w:rPr>
          <w:rFonts w:ascii="Helvetica" w:hAnsi="Helvetica"/>
        </w:rPr>
        <w:t xml:space="preserve">it in PDF format </w:t>
      </w:r>
      <w:r w:rsidRPr="7B9D4C59">
        <w:rPr>
          <w:rFonts w:ascii="Helvetica" w:hAnsi="Helvetica"/>
        </w:rPr>
        <w:t>via email t</w:t>
      </w:r>
      <w:r w:rsidR="00FE16C0" w:rsidRPr="7B9D4C59">
        <w:rPr>
          <w:rFonts w:ascii="Helvetica" w:hAnsi="Helvetica"/>
        </w:rPr>
        <w:t xml:space="preserve">o </w:t>
      </w:r>
      <w:hyperlink r:id="rId8">
        <w:r w:rsidR="00FE16C0" w:rsidRPr="7B9D4C59">
          <w:rPr>
            <w:rStyle w:val="Hyperlink"/>
            <w:rFonts w:ascii="Helvetica" w:hAnsi="Helvetica"/>
          </w:rPr>
          <w:t>submit@mtcoc.org</w:t>
        </w:r>
      </w:hyperlink>
      <w:r w:rsidR="00FE16C0" w:rsidRPr="7B9D4C59">
        <w:rPr>
          <w:rFonts w:ascii="Helvetica" w:hAnsi="Helvetica"/>
        </w:rPr>
        <w:t xml:space="preserve"> </w:t>
      </w:r>
      <w:r w:rsidRPr="7B9D4C59">
        <w:rPr>
          <w:rFonts w:ascii="Helvetica" w:hAnsi="Helvetica"/>
          <w:b/>
          <w:bCs/>
          <w:i/>
          <w:iCs/>
          <w:color w:val="EE0000"/>
        </w:rPr>
        <w:t xml:space="preserve">by </w:t>
      </w:r>
      <w:r w:rsidR="00FE16C0" w:rsidRPr="7B9D4C59">
        <w:rPr>
          <w:rFonts w:ascii="Helvetica" w:hAnsi="Helvetica"/>
          <w:b/>
          <w:bCs/>
          <w:i/>
          <w:iCs/>
          <w:color w:val="EE0000"/>
        </w:rPr>
        <w:t>5pm (MDT) on July 28</w:t>
      </w:r>
      <w:r w:rsidRPr="7B9D4C59">
        <w:rPr>
          <w:rFonts w:ascii="Helvetica" w:hAnsi="Helvetica"/>
          <w:b/>
          <w:bCs/>
          <w:i/>
          <w:iCs/>
          <w:color w:val="EE0000"/>
        </w:rPr>
        <w:t>, 202</w:t>
      </w:r>
      <w:r w:rsidR="00FE16C0" w:rsidRPr="7B9D4C59">
        <w:rPr>
          <w:rFonts w:ascii="Helvetica" w:hAnsi="Helvetica"/>
          <w:b/>
          <w:bCs/>
          <w:i/>
          <w:iCs/>
          <w:color w:val="EE0000"/>
        </w:rPr>
        <w:t>6</w:t>
      </w:r>
      <w:r w:rsidRPr="7B9D4C59">
        <w:rPr>
          <w:rFonts w:ascii="Helvetica" w:hAnsi="Helvetica"/>
          <w:b/>
          <w:bCs/>
          <w:i/>
          <w:iCs/>
          <w:color w:val="EE0000"/>
        </w:rPr>
        <w:t>.</w:t>
      </w:r>
      <w:r w:rsidRPr="7B9D4C59">
        <w:rPr>
          <w:rFonts w:ascii="Helvetica" w:hAnsi="Helvetica"/>
          <w:color w:val="EE0000"/>
        </w:rPr>
        <w:t xml:space="preserve"> </w:t>
      </w:r>
    </w:p>
    <w:p w14:paraId="4502054A" w14:textId="53161C69" w:rsidR="001A536C" w:rsidRPr="006A118A" w:rsidRDefault="00460840" w:rsidP="7B9D4C59">
      <w:pPr>
        <w:jc w:val="both"/>
        <w:rPr>
          <w:rFonts w:ascii="Helvetica" w:hAnsi="Helvetica"/>
        </w:rPr>
      </w:pPr>
      <w:r w:rsidRPr="7B9D4C59">
        <w:rPr>
          <w:rFonts w:ascii="Helvetica" w:hAnsi="Helvetica"/>
        </w:rPr>
        <w:t xml:space="preserve">If </w:t>
      </w:r>
      <w:r w:rsidR="00F15D86" w:rsidRPr="7B9D4C59">
        <w:rPr>
          <w:rFonts w:ascii="Helvetica" w:hAnsi="Helvetica"/>
        </w:rPr>
        <w:t>your</w:t>
      </w:r>
      <w:r w:rsidR="00BE542B" w:rsidRPr="7B9D4C59">
        <w:rPr>
          <w:rFonts w:ascii="Helvetica" w:hAnsi="Helvetica"/>
        </w:rPr>
        <w:t xml:space="preserve"> project is selected for inclusion in </w:t>
      </w:r>
      <w:r w:rsidR="4C8EFAF1" w:rsidRPr="7B9D4C59">
        <w:rPr>
          <w:rFonts w:ascii="Helvetica" w:hAnsi="Helvetica"/>
        </w:rPr>
        <w:t xml:space="preserve">the </w:t>
      </w:r>
      <w:r w:rsidR="00BE542B" w:rsidRPr="7B9D4C59">
        <w:rPr>
          <w:rFonts w:ascii="Helvetica" w:hAnsi="Helvetica"/>
        </w:rPr>
        <w:t xml:space="preserve">Montana </w:t>
      </w:r>
      <w:r w:rsidR="00FE16C0" w:rsidRPr="7B9D4C59">
        <w:rPr>
          <w:rFonts w:ascii="Helvetica" w:hAnsi="Helvetica"/>
        </w:rPr>
        <w:t xml:space="preserve">Statewide </w:t>
      </w:r>
      <w:r w:rsidR="00BE542B" w:rsidRPr="7B9D4C59">
        <w:rPr>
          <w:rFonts w:ascii="Helvetica" w:hAnsi="Helvetica"/>
        </w:rPr>
        <w:t xml:space="preserve">Continuum of Care </w:t>
      </w:r>
      <w:r w:rsidR="006A118A" w:rsidRPr="7B9D4C59">
        <w:rPr>
          <w:rFonts w:ascii="Helvetica" w:hAnsi="Helvetica"/>
        </w:rPr>
        <w:t xml:space="preserve">2026 </w:t>
      </w:r>
      <w:r w:rsidR="00FE16C0" w:rsidRPr="7B9D4C59">
        <w:rPr>
          <w:rFonts w:ascii="Helvetica" w:hAnsi="Helvetica"/>
        </w:rPr>
        <w:t>Project Priority Listing</w:t>
      </w:r>
      <w:r w:rsidR="00BE542B" w:rsidRPr="7B9D4C59">
        <w:rPr>
          <w:rFonts w:ascii="Helvetica" w:hAnsi="Helvetica"/>
        </w:rPr>
        <w:t xml:space="preserve">, </w:t>
      </w:r>
      <w:r w:rsidR="00FE16C0" w:rsidRPr="7B9D4C59">
        <w:rPr>
          <w:rFonts w:ascii="Helvetica" w:hAnsi="Helvetica"/>
        </w:rPr>
        <w:t xml:space="preserve">you will need to submit a </w:t>
      </w:r>
      <w:r w:rsidR="00424BA6" w:rsidRPr="7B9D4C59">
        <w:rPr>
          <w:rFonts w:ascii="Helvetica" w:hAnsi="Helvetica"/>
        </w:rPr>
        <w:t xml:space="preserve">project application in </w:t>
      </w:r>
      <w:r w:rsidR="00424BA6" w:rsidRPr="7B9D4C59">
        <w:rPr>
          <w:rFonts w:ascii="Helvetica" w:hAnsi="Helvetica"/>
          <w:b/>
          <w:bCs/>
          <w:i/>
          <w:iCs/>
        </w:rPr>
        <w:t>e</w:t>
      </w:r>
      <w:r w:rsidR="00E37E70" w:rsidRPr="7B9D4C59">
        <w:rPr>
          <w:rFonts w:ascii="Helvetica" w:hAnsi="Helvetica"/>
          <w:b/>
          <w:bCs/>
          <w:i/>
          <w:iCs/>
        </w:rPr>
        <w:t>-snaps</w:t>
      </w:r>
      <w:r w:rsidR="00011B93" w:rsidRPr="7B9D4C59">
        <w:rPr>
          <w:rFonts w:ascii="Helvetica" w:hAnsi="Helvetica"/>
        </w:rPr>
        <w:t xml:space="preserve">. </w:t>
      </w:r>
      <w:r w:rsidR="00FE16C0" w:rsidRPr="7B9D4C59">
        <w:rPr>
          <w:rFonts w:ascii="Helvetica" w:hAnsi="Helvetica"/>
        </w:rPr>
        <w:t xml:space="preserve">Applicants will be notified of their status </w:t>
      </w:r>
      <w:r w:rsidR="00FE16C0" w:rsidRPr="7B9D4C59">
        <w:rPr>
          <w:rFonts w:ascii="Helvetica" w:hAnsi="Helvetica"/>
          <w:b/>
          <w:bCs/>
          <w:i/>
          <w:iCs/>
          <w:color w:val="EE0000"/>
        </w:rPr>
        <w:t>by 5pm (MDT) on Wednesday, August 5, 2026</w:t>
      </w:r>
      <w:r w:rsidR="00EC63EA" w:rsidRPr="7B9D4C59">
        <w:rPr>
          <w:rFonts w:ascii="Helvetica" w:hAnsi="Helvetica"/>
          <w:b/>
          <w:bCs/>
          <w:i/>
          <w:iCs/>
          <w:color w:val="EE0000"/>
        </w:rPr>
        <w:t>.</w:t>
      </w:r>
      <w:r w:rsidR="00EC63EA" w:rsidRPr="7B9D4C59">
        <w:rPr>
          <w:rFonts w:ascii="Helvetica" w:hAnsi="Helvetica"/>
          <w:color w:val="EE0000"/>
        </w:rPr>
        <w:t xml:space="preserve"> </w:t>
      </w:r>
      <w:r w:rsidR="00EC63EA" w:rsidRPr="7B9D4C59">
        <w:rPr>
          <w:rFonts w:ascii="Helvetica" w:hAnsi="Helvetica"/>
        </w:rPr>
        <w:t xml:space="preserve">Selected projects will need to submit a new Project Application </w:t>
      </w:r>
      <w:r w:rsidR="000A0B87" w:rsidRPr="7B9D4C59">
        <w:rPr>
          <w:rFonts w:ascii="Helvetica" w:hAnsi="Helvetica"/>
          <w:b/>
          <w:bCs/>
          <w:i/>
          <w:iCs/>
          <w:color w:val="EE0000"/>
        </w:rPr>
        <w:t>by 5pm (MDT), Monday, August 10</w:t>
      </w:r>
      <w:r w:rsidR="006A118A" w:rsidRPr="7B9D4C59">
        <w:rPr>
          <w:rFonts w:ascii="Helvetica" w:hAnsi="Helvetica"/>
          <w:b/>
          <w:bCs/>
          <w:i/>
          <w:iCs/>
          <w:color w:val="EE0000"/>
        </w:rPr>
        <w:t>, 2026.</w:t>
      </w:r>
    </w:p>
    <w:p w14:paraId="018FB6E6" w14:textId="0141520F" w:rsidR="00077F46" w:rsidRPr="006A118A" w:rsidRDefault="00077F46" w:rsidP="006A118A">
      <w:pPr>
        <w:pStyle w:val="Heading1"/>
      </w:pPr>
      <w:r w:rsidRPr="006A118A">
        <w:t xml:space="preserve">Applicant Information </w:t>
      </w:r>
    </w:p>
    <w:tbl>
      <w:tblPr>
        <w:tblW w:w="0" w:type="auto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790"/>
        <w:gridCol w:w="6565"/>
      </w:tblGrid>
      <w:tr w:rsidR="00077F46" w:rsidRPr="006A118A" w14:paraId="60EE8AEC" w14:textId="77777777" w:rsidTr="009602EA">
        <w:trPr>
          <w:trHeight w:val="432"/>
        </w:trPr>
        <w:tc>
          <w:tcPr>
            <w:tcW w:w="2790" w:type="dxa"/>
            <w:tcBorders>
              <w:bottom w:val="single" w:sz="12" w:space="0" w:color="666666"/>
            </w:tcBorders>
            <w:shd w:val="clear" w:color="auto" w:fill="F2F2F2" w:themeFill="background1" w:themeFillShade="F2"/>
            <w:vAlign w:val="center"/>
          </w:tcPr>
          <w:p w14:paraId="0168339B" w14:textId="77777777" w:rsidR="00077F46" w:rsidRPr="009602E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602EA">
              <w:rPr>
                <w:rFonts w:ascii="Helvetica" w:hAnsi="Helvetica"/>
                <w:sz w:val="20"/>
                <w:szCs w:val="20"/>
                <w:lang w:val="en-US"/>
              </w:rPr>
              <w:t xml:space="preserve">Name of Agency </w:t>
            </w:r>
          </w:p>
        </w:tc>
        <w:tc>
          <w:tcPr>
            <w:tcW w:w="6565" w:type="dxa"/>
            <w:tcBorders>
              <w:bottom w:val="single" w:sz="12" w:space="0" w:color="666666"/>
            </w:tcBorders>
          </w:tcPr>
          <w:p w14:paraId="15906E92" w14:textId="77777777" w:rsidR="00077F46" w:rsidRPr="006A118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  <w:b/>
                <w:bCs/>
              </w:rPr>
            </w:pPr>
          </w:p>
        </w:tc>
      </w:tr>
      <w:tr w:rsidR="00077F46" w:rsidRPr="006A118A" w14:paraId="058D3CCD" w14:textId="77777777" w:rsidTr="009602EA">
        <w:trPr>
          <w:trHeight w:val="43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A5473E9" w14:textId="77777777" w:rsidR="00077F46" w:rsidRPr="009602E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602EA">
              <w:rPr>
                <w:rFonts w:ascii="Helvetica" w:hAnsi="Helvetica"/>
                <w:sz w:val="20"/>
                <w:szCs w:val="20"/>
                <w:lang w:val="en-US"/>
              </w:rPr>
              <w:t xml:space="preserve">Name of Project </w:t>
            </w:r>
          </w:p>
        </w:tc>
        <w:tc>
          <w:tcPr>
            <w:tcW w:w="6565" w:type="dxa"/>
            <w:shd w:val="clear" w:color="auto" w:fill="FFFFFF" w:themeFill="background1"/>
          </w:tcPr>
          <w:p w14:paraId="54EF90A7" w14:textId="77777777" w:rsidR="00077F46" w:rsidRPr="006A118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</w:rPr>
            </w:pPr>
          </w:p>
        </w:tc>
      </w:tr>
      <w:tr w:rsidR="00077F46" w:rsidRPr="006A118A" w14:paraId="6FDE1F64" w14:textId="77777777" w:rsidTr="009602EA">
        <w:trPr>
          <w:trHeight w:val="43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66227B1" w14:textId="050BE46C" w:rsidR="00077F46" w:rsidRPr="009602EA" w:rsidRDefault="005C2E1E" w:rsidP="00B301C6">
            <w:pPr>
              <w:pStyle w:val="BodyText2"/>
              <w:spacing w:after="0" w:line="24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602EA">
              <w:rPr>
                <w:rFonts w:ascii="Helvetica" w:hAnsi="Helvetica"/>
                <w:sz w:val="20"/>
                <w:szCs w:val="20"/>
                <w:lang w:val="en-US"/>
              </w:rPr>
              <w:t xml:space="preserve">UEI </w:t>
            </w:r>
            <w:r w:rsidR="00BE542B" w:rsidRPr="009602EA">
              <w:rPr>
                <w:rFonts w:ascii="Helvetica" w:hAnsi="Helvetica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6565" w:type="dxa"/>
          </w:tcPr>
          <w:p w14:paraId="4E997303" w14:textId="77777777" w:rsidR="00077F46" w:rsidRPr="006A118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</w:rPr>
            </w:pPr>
          </w:p>
        </w:tc>
      </w:tr>
      <w:tr w:rsidR="00077F46" w:rsidRPr="006A118A" w14:paraId="12DE5E25" w14:textId="77777777" w:rsidTr="009602EA">
        <w:trPr>
          <w:trHeight w:val="43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7672F59" w14:textId="5DED0A73" w:rsidR="00077F46" w:rsidRPr="009602E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602EA">
              <w:rPr>
                <w:rFonts w:ascii="Helvetica" w:hAnsi="Helvetica"/>
                <w:sz w:val="20"/>
                <w:szCs w:val="20"/>
                <w:lang w:val="en-US"/>
              </w:rPr>
              <w:t xml:space="preserve">SAM # </w:t>
            </w:r>
            <w:r w:rsidR="00BE542B" w:rsidRPr="009602EA">
              <w:rPr>
                <w:rFonts w:ascii="Helvetica" w:hAnsi="Helvetica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6565" w:type="dxa"/>
            <w:shd w:val="clear" w:color="auto" w:fill="FFFFFF" w:themeFill="background1"/>
          </w:tcPr>
          <w:p w14:paraId="0C903217" w14:textId="77777777" w:rsidR="00077F46" w:rsidRPr="006A118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</w:rPr>
            </w:pPr>
          </w:p>
        </w:tc>
      </w:tr>
      <w:tr w:rsidR="00077F46" w:rsidRPr="006A118A" w14:paraId="2162097E" w14:textId="77777777" w:rsidTr="009602EA">
        <w:trPr>
          <w:trHeight w:val="43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7CE7759" w14:textId="77777777" w:rsidR="00077F46" w:rsidRPr="009602E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602EA">
              <w:rPr>
                <w:rFonts w:ascii="Helvetica" w:hAnsi="Helvetica"/>
                <w:sz w:val="20"/>
                <w:szCs w:val="20"/>
                <w:lang w:val="en-US"/>
              </w:rPr>
              <w:t>Primary Contact Name</w:t>
            </w:r>
          </w:p>
        </w:tc>
        <w:tc>
          <w:tcPr>
            <w:tcW w:w="6565" w:type="dxa"/>
          </w:tcPr>
          <w:p w14:paraId="46C57D3B" w14:textId="77777777" w:rsidR="00077F46" w:rsidRPr="006A118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</w:rPr>
            </w:pPr>
          </w:p>
        </w:tc>
      </w:tr>
      <w:tr w:rsidR="00077F46" w:rsidRPr="006A118A" w14:paraId="2E8A418D" w14:textId="77777777" w:rsidTr="009602EA">
        <w:trPr>
          <w:trHeight w:val="43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4912DE12" w14:textId="77777777" w:rsidR="00077F46" w:rsidRPr="009602E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602EA">
              <w:rPr>
                <w:rFonts w:ascii="Helvetica" w:hAnsi="Helvetica"/>
                <w:sz w:val="20"/>
                <w:szCs w:val="20"/>
                <w:lang w:val="en-US"/>
              </w:rPr>
              <w:t>Primary Contact Email</w:t>
            </w:r>
          </w:p>
        </w:tc>
        <w:tc>
          <w:tcPr>
            <w:tcW w:w="6565" w:type="dxa"/>
            <w:shd w:val="clear" w:color="auto" w:fill="FFFFFF" w:themeFill="background1"/>
          </w:tcPr>
          <w:p w14:paraId="73DE3453" w14:textId="77777777" w:rsidR="00077F46" w:rsidRPr="006A118A" w:rsidRDefault="00077F46" w:rsidP="00B301C6">
            <w:pPr>
              <w:pStyle w:val="BodyText2"/>
              <w:spacing w:after="0" w:line="240" w:lineRule="auto"/>
              <w:rPr>
                <w:rFonts w:ascii="Helvetica" w:hAnsi="Helvetica"/>
              </w:rPr>
            </w:pPr>
          </w:p>
        </w:tc>
      </w:tr>
      <w:tr w:rsidR="004608E3" w:rsidRPr="006A118A" w14:paraId="6BDBE9D1" w14:textId="77777777" w:rsidTr="009602EA">
        <w:trPr>
          <w:trHeight w:val="43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F22AB19" w14:textId="1F24A366" w:rsidR="004608E3" w:rsidRPr="009602EA" w:rsidRDefault="004608E3" w:rsidP="00B301C6">
            <w:pPr>
              <w:pStyle w:val="BodyText2"/>
              <w:spacing w:after="0" w:line="24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602EA">
              <w:rPr>
                <w:rFonts w:ascii="Helvetica" w:hAnsi="Helvetica"/>
                <w:sz w:val="20"/>
                <w:szCs w:val="20"/>
                <w:lang w:val="en-US"/>
              </w:rPr>
              <w:t>Secondary Contact</w:t>
            </w:r>
            <w:r w:rsidR="00683C6F" w:rsidRPr="009602EA">
              <w:rPr>
                <w:rFonts w:ascii="Helvetica" w:hAnsi="Helvetica"/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6565" w:type="dxa"/>
            <w:shd w:val="clear" w:color="auto" w:fill="FFFFFF" w:themeFill="background1"/>
          </w:tcPr>
          <w:p w14:paraId="700ADD62" w14:textId="77777777" w:rsidR="004608E3" w:rsidRPr="006A118A" w:rsidRDefault="004608E3" w:rsidP="00B301C6">
            <w:pPr>
              <w:pStyle w:val="BodyText2"/>
              <w:spacing w:after="0" w:line="240" w:lineRule="auto"/>
              <w:rPr>
                <w:rFonts w:ascii="Helvetica" w:hAnsi="Helvetica"/>
              </w:rPr>
            </w:pPr>
          </w:p>
        </w:tc>
      </w:tr>
      <w:tr w:rsidR="004608E3" w:rsidRPr="006A118A" w14:paraId="150EBFC3" w14:textId="77777777" w:rsidTr="009602EA">
        <w:trPr>
          <w:trHeight w:val="43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04EA8E8" w14:textId="447CE85E" w:rsidR="004608E3" w:rsidRPr="009602EA" w:rsidRDefault="00683C6F" w:rsidP="00B301C6">
            <w:pPr>
              <w:pStyle w:val="BodyText2"/>
              <w:spacing w:after="0" w:line="24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602EA">
              <w:rPr>
                <w:rFonts w:ascii="Helvetica" w:hAnsi="Helvetica"/>
                <w:sz w:val="20"/>
                <w:szCs w:val="20"/>
                <w:lang w:val="en-US"/>
              </w:rPr>
              <w:t>Secondary Contact email</w:t>
            </w:r>
          </w:p>
        </w:tc>
        <w:tc>
          <w:tcPr>
            <w:tcW w:w="6565" w:type="dxa"/>
            <w:shd w:val="clear" w:color="auto" w:fill="FFFFFF" w:themeFill="background1"/>
          </w:tcPr>
          <w:p w14:paraId="44B2A91E" w14:textId="6E73CED0" w:rsidR="004608E3" w:rsidRPr="006A118A" w:rsidRDefault="004608E3" w:rsidP="00B301C6">
            <w:pPr>
              <w:pStyle w:val="BodyText2"/>
              <w:spacing w:after="0" w:line="240" w:lineRule="auto"/>
              <w:rPr>
                <w:rFonts w:ascii="Helvetica" w:hAnsi="Helvetica"/>
              </w:rPr>
            </w:pPr>
          </w:p>
        </w:tc>
      </w:tr>
    </w:tbl>
    <w:p w14:paraId="5422B3FE" w14:textId="77777777" w:rsidR="00A87805" w:rsidRPr="006A118A" w:rsidRDefault="00A87805" w:rsidP="006A118A">
      <w:pPr>
        <w:spacing w:after="0"/>
        <w:rPr>
          <w:rFonts w:ascii="Helvetica" w:hAnsi="Helvetica"/>
          <w:szCs w:val="22"/>
        </w:rPr>
      </w:pPr>
    </w:p>
    <w:p w14:paraId="7BBAA105" w14:textId="71CF7B61" w:rsidR="00077F46" w:rsidRPr="006C671A" w:rsidRDefault="006A118A" w:rsidP="006A118A">
      <w:pPr>
        <w:pStyle w:val="Heading1"/>
        <w:spacing w:before="0"/>
        <w:rPr>
          <w:szCs w:val="28"/>
        </w:rPr>
      </w:pPr>
      <w:r w:rsidRPr="006C671A">
        <w:rPr>
          <w:szCs w:val="28"/>
        </w:rPr>
        <w:t>Project</w:t>
      </w:r>
      <w:r w:rsidR="00077F46" w:rsidRPr="006C671A">
        <w:rPr>
          <w:szCs w:val="28"/>
        </w:rPr>
        <w:t xml:space="preserve"> </w:t>
      </w:r>
      <w:r w:rsidR="00875D0C" w:rsidRPr="006C671A">
        <w:rPr>
          <w:szCs w:val="28"/>
        </w:rPr>
        <w:t>Information</w:t>
      </w:r>
    </w:p>
    <w:p w14:paraId="7B0DE8DB" w14:textId="5488C3EE" w:rsidR="000C1E59" w:rsidRPr="000C1E59" w:rsidRDefault="00077F46" w:rsidP="000C1E59">
      <w:pPr>
        <w:pStyle w:val="ListParagraph"/>
        <w:numPr>
          <w:ilvl w:val="0"/>
          <w:numId w:val="18"/>
        </w:numPr>
        <w:spacing w:before="240" w:after="0" w:line="276" w:lineRule="auto"/>
        <w:rPr>
          <w:rFonts w:ascii="Helvetica" w:hAnsi="Helvetica" w:cs="Calibri"/>
          <w:szCs w:val="22"/>
        </w:rPr>
      </w:pPr>
      <w:r w:rsidRPr="000C1E59">
        <w:rPr>
          <w:rFonts w:ascii="Helvetica" w:hAnsi="Helvetica" w:cs="Calibri"/>
          <w:szCs w:val="22"/>
        </w:rPr>
        <w:t>The project component is</w:t>
      </w:r>
      <w:r w:rsidR="00173D72" w:rsidRPr="000C1E59">
        <w:rPr>
          <w:rFonts w:ascii="Helvetica" w:hAnsi="Helvetica" w:cs="Calibri"/>
          <w:szCs w:val="22"/>
        </w:rPr>
        <w:t>:</w:t>
      </w:r>
      <w:r w:rsidR="004D3BE3" w:rsidRPr="000C1E59">
        <w:rPr>
          <w:rFonts w:ascii="Helvetica" w:hAnsi="Helvetica" w:cs="Calibri"/>
          <w:szCs w:val="22"/>
        </w:rPr>
        <w:t xml:space="preserve"> </w:t>
      </w:r>
    </w:p>
    <w:p w14:paraId="1ECCC8FA" w14:textId="2F0C2098" w:rsidR="00077F46" w:rsidRPr="000C1E59" w:rsidRDefault="00B54E51" w:rsidP="000C1E59">
      <w:pPr>
        <w:pStyle w:val="ListParagraph"/>
        <w:numPr>
          <w:ilvl w:val="1"/>
          <w:numId w:val="18"/>
        </w:numPr>
        <w:spacing w:before="240"/>
        <w:rPr>
          <w:rFonts w:ascii="Helvetica" w:hAnsi="Helvetica" w:cs="Calibri"/>
          <w:szCs w:val="22"/>
        </w:rPr>
      </w:pPr>
      <w:sdt>
        <w:sdtPr>
          <w:rPr>
            <w:rFonts w:ascii="Segoe UI Symbol" w:eastAsia="MS Gothic" w:hAnsi="Segoe UI Symbol" w:cs="Segoe UI Symbol"/>
            <w:szCs w:val="22"/>
          </w:rPr>
          <w:id w:val="141768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E59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9309A9" w:rsidRPr="000C1E59">
        <w:rPr>
          <w:rFonts w:ascii="Helvetica" w:hAnsi="Helvetica" w:cs="Calibri"/>
          <w:szCs w:val="22"/>
        </w:rPr>
        <w:t xml:space="preserve"> </w:t>
      </w:r>
      <w:r w:rsidR="006A118A" w:rsidRPr="000C1E59">
        <w:rPr>
          <w:rFonts w:ascii="Helvetica" w:hAnsi="Helvetica" w:cs="Calibri"/>
          <w:szCs w:val="22"/>
        </w:rPr>
        <w:t>Transitional Housing</w:t>
      </w:r>
      <w:r w:rsidR="00077F46" w:rsidRPr="000C1E59">
        <w:rPr>
          <w:rFonts w:ascii="Helvetica" w:hAnsi="Helvetica" w:cs="Calibri"/>
          <w:szCs w:val="22"/>
        </w:rPr>
        <w:t xml:space="preserve"> </w:t>
      </w:r>
      <w:r w:rsidR="00077F46" w:rsidRPr="000C1E59">
        <w:rPr>
          <w:rFonts w:ascii="Helvetica" w:hAnsi="Helvetica" w:cs="Calibri"/>
          <w:szCs w:val="22"/>
        </w:rPr>
        <w:tab/>
      </w:r>
      <w:r w:rsidR="00077F46" w:rsidRPr="000C1E59">
        <w:rPr>
          <w:rFonts w:ascii="Helvetica" w:hAnsi="Helvetica" w:cs="Calibri"/>
          <w:szCs w:val="22"/>
        </w:rPr>
        <w:tab/>
      </w:r>
      <w:r w:rsidR="00077F46" w:rsidRPr="000C1E59">
        <w:rPr>
          <w:rFonts w:ascii="Helvetica" w:hAnsi="Helvetica" w:cs="Calibri"/>
          <w:szCs w:val="22"/>
        </w:rPr>
        <w:tab/>
      </w:r>
      <w:r w:rsidR="00077F46" w:rsidRPr="000C1E59">
        <w:rPr>
          <w:rFonts w:ascii="Helvetica" w:hAnsi="Helvetica" w:cs="Calibri"/>
          <w:szCs w:val="22"/>
        </w:rPr>
        <w:tab/>
        <w:t xml:space="preserve"> </w:t>
      </w:r>
    </w:p>
    <w:p w14:paraId="1E67F50E" w14:textId="52872F29" w:rsidR="00077F46" w:rsidRPr="000C1E59" w:rsidRDefault="00B54E51" w:rsidP="000C1E59">
      <w:pPr>
        <w:pStyle w:val="ListParagraph"/>
        <w:numPr>
          <w:ilvl w:val="1"/>
          <w:numId w:val="18"/>
        </w:numPr>
        <w:rPr>
          <w:rFonts w:ascii="Helvetica" w:hAnsi="Helvetica"/>
          <w:szCs w:val="22"/>
        </w:rPr>
      </w:pPr>
      <w:sdt>
        <w:sdtPr>
          <w:rPr>
            <w:rFonts w:ascii="Segoe UI Symbol" w:eastAsia="MS Gothic" w:hAnsi="Segoe UI Symbol" w:cs="Segoe UI Symbol"/>
            <w:szCs w:val="22"/>
          </w:rPr>
          <w:id w:val="-140082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E59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9309A9" w:rsidRPr="000C1E59">
        <w:rPr>
          <w:rFonts w:ascii="Helvetica" w:hAnsi="Helvetica" w:cs="Calibri"/>
          <w:szCs w:val="22"/>
        </w:rPr>
        <w:t xml:space="preserve"> Support</w:t>
      </w:r>
      <w:r w:rsidR="00077F46" w:rsidRPr="000C1E59">
        <w:rPr>
          <w:rFonts w:ascii="Helvetica" w:hAnsi="Helvetica" w:cs="Calibri"/>
          <w:szCs w:val="22"/>
        </w:rPr>
        <w:t xml:space="preserve"> Services Only </w:t>
      </w:r>
    </w:p>
    <w:p w14:paraId="450F6A61" w14:textId="77777777" w:rsidR="00077F46" w:rsidRPr="006C671A" w:rsidRDefault="00077F46" w:rsidP="00BE4066">
      <w:pPr>
        <w:spacing w:after="0" w:line="276" w:lineRule="auto"/>
        <w:jc w:val="both"/>
        <w:rPr>
          <w:rFonts w:ascii="Helvetica" w:hAnsi="Helvetica" w:cs="Calibri"/>
          <w:szCs w:val="22"/>
        </w:rPr>
      </w:pPr>
    </w:p>
    <w:p w14:paraId="00D1A133" w14:textId="2AAB9181" w:rsidR="00077F46" w:rsidRPr="000C1E59" w:rsidRDefault="00077F46" w:rsidP="7B9D4C59">
      <w:pPr>
        <w:pStyle w:val="ListParagraph"/>
        <w:numPr>
          <w:ilvl w:val="0"/>
          <w:numId w:val="18"/>
        </w:numPr>
        <w:spacing w:after="0" w:line="276" w:lineRule="auto"/>
        <w:rPr>
          <w:rFonts w:ascii="Helvetica" w:hAnsi="Helvetica" w:cs="Calibri"/>
        </w:rPr>
      </w:pPr>
      <w:r w:rsidRPr="7B9D4C59">
        <w:rPr>
          <w:rFonts w:ascii="Helvetica" w:hAnsi="Helvetica" w:cs="Calibri"/>
        </w:rPr>
        <w:t xml:space="preserve">Proposed Start Date: </w:t>
      </w:r>
    </w:p>
    <w:p w14:paraId="0521C679" w14:textId="77777777" w:rsidR="00077F46" w:rsidRPr="006C671A" w:rsidRDefault="00077F46" w:rsidP="00077F46">
      <w:pPr>
        <w:spacing w:after="0" w:line="276" w:lineRule="auto"/>
        <w:ind w:left="360"/>
        <w:rPr>
          <w:rFonts w:ascii="Helvetica" w:hAnsi="Helvetica" w:cs="Calibri"/>
          <w:szCs w:val="22"/>
        </w:rPr>
      </w:pPr>
    </w:p>
    <w:p w14:paraId="3709545E" w14:textId="678D1219" w:rsidR="00077F46" w:rsidRPr="000C1E59" w:rsidRDefault="00077F46" w:rsidP="7B9D4C59">
      <w:pPr>
        <w:pStyle w:val="ListParagraph"/>
        <w:numPr>
          <w:ilvl w:val="0"/>
          <w:numId w:val="18"/>
        </w:numPr>
        <w:spacing w:after="0" w:line="276" w:lineRule="auto"/>
        <w:rPr>
          <w:rFonts w:ascii="Helvetica" w:hAnsi="Helvetica" w:cs="Calibri"/>
          <w:u w:val="single"/>
        </w:rPr>
      </w:pPr>
      <w:r w:rsidRPr="7B9D4C59">
        <w:rPr>
          <w:rFonts w:ascii="Helvetica" w:hAnsi="Helvetica" w:cs="Calibri"/>
        </w:rPr>
        <w:t>Amount of funding requested:  $</w:t>
      </w:r>
      <w:r>
        <w:tab/>
      </w:r>
    </w:p>
    <w:p w14:paraId="7E095C0C" w14:textId="77777777" w:rsidR="006C671A" w:rsidRPr="006C671A" w:rsidRDefault="006C671A" w:rsidP="7B9D4C59">
      <w:pPr>
        <w:rPr>
          <w:rFonts w:ascii="Helvetica" w:hAnsi="Helvetica"/>
        </w:rPr>
      </w:pPr>
    </w:p>
    <w:p w14:paraId="79DB0209" w14:textId="7F8C19F2" w:rsidR="7B9D4C59" w:rsidRDefault="7B9D4C59" w:rsidP="7B9D4C59">
      <w:pPr>
        <w:rPr>
          <w:rFonts w:ascii="Helvetica" w:hAnsi="Helvetica"/>
        </w:rPr>
      </w:pPr>
    </w:p>
    <w:p w14:paraId="4A4A93A2" w14:textId="616B476E" w:rsidR="7B9D4C59" w:rsidRDefault="7B9D4C59" w:rsidP="7B9D4C59">
      <w:pPr>
        <w:rPr>
          <w:rFonts w:ascii="Helvetica" w:hAnsi="Helvetica"/>
        </w:rPr>
      </w:pPr>
    </w:p>
    <w:p w14:paraId="38C7B239" w14:textId="0CF9D9D4" w:rsidR="006C671A" w:rsidRPr="002F276D" w:rsidRDefault="006C671A" w:rsidP="009972E5">
      <w:pPr>
        <w:pStyle w:val="p1"/>
        <w:spacing w:after="240"/>
        <w:rPr>
          <w:sz w:val="28"/>
          <w:szCs w:val="28"/>
        </w:rPr>
      </w:pPr>
      <w:r w:rsidRPr="002F276D">
        <w:rPr>
          <w:sz w:val="28"/>
          <w:szCs w:val="28"/>
        </w:rPr>
        <w:t>Experience of Applicant, Subrecipient(s), and Other Partners</w:t>
      </w:r>
      <w:r w:rsidR="00877523">
        <w:rPr>
          <w:sz w:val="28"/>
          <w:szCs w:val="28"/>
        </w:rPr>
        <w:t xml:space="preserve"> (</w:t>
      </w:r>
      <w:r w:rsidRPr="002F276D">
        <w:rPr>
          <w:sz w:val="28"/>
          <w:szCs w:val="28"/>
        </w:rPr>
        <w:t>2 points</w:t>
      </w:r>
      <w:r w:rsidR="00877523">
        <w:rPr>
          <w:sz w:val="28"/>
          <w:szCs w:val="28"/>
        </w:rPr>
        <w:t>)</w:t>
      </w:r>
    </w:p>
    <w:p w14:paraId="156DCFE2" w14:textId="7F4436BB" w:rsidR="002F276D" w:rsidRDefault="002F276D" w:rsidP="009972E5">
      <w:pPr>
        <w:pStyle w:val="p1"/>
        <w:numPr>
          <w:ilvl w:val="0"/>
          <w:numId w:val="14"/>
        </w:numPr>
        <w:spacing w:after="240"/>
        <w:rPr>
          <w:i/>
          <w:iCs/>
          <w:sz w:val="22"/>
          <w:szCs w:val="22"/>
        </w:rPr>
      </w:pPr>
      <w:r w:rsidRPr="002F276D">
        <w:rPr>
          <w:i/>
          <w:iCs/>
          <w:sz w:val="22"/>
          <w:szCs w:val="22"/>
        </w:rPr>
        <w:t>Describe your organization’s (and subrecipient(s) if applicable) experience in effectively utilizing Federal funds and performing the activities proposed in the application</w:t>
      </w:r>
      <w:r w:rsidR="00B45E16">
        <w:rPr>
          <w:i/>
          <w:iCs/>
          <w:sz w:val="22"/>
          <w:szCs w:val="22"/>
        </w:rPr>
        <w:t>:</w:t>
      </w:r>
    </w:p>
    <w:p w14:paraId="2149CFE6" w14:textId="717D3514" w:rsidR="00B45E16" w:rsidRPr="009972E5" w:rsidRDefault="00B45E16" w:rsidP="009972E5">
      <w:pPr>
        <w:pStyle w:val="p1"/>
        <w:numPr>
          <w:ilvl w:val="0"/>
          <w:numId w:val="14"/>
        </w:numPr>
        <w:spacing w:after="240"/>
        <w:rPr>
          <w:i/>
          <w:iCs/>
          <w:sz w:val="22"/>
          <w:szCs w:val="22"/>
        </w:rPr>
      </w:pPr>
      <w:r w:rsidRPr="009972E5">
        <w:rPr>
          <w:i/>
          <w:iCs/>
          <w:sz w:val="22"/>
          <w:szCs w:val="22"/>
        </w:rPr>
        <w:t>Describe your organization’s (and subrecipient(s) if applicable) experience in leveraging Federal, State, local and private sector funds:</w:t>
      </w:r>
    </w:p>
    <w:p w14:paraId="64A59F72" w14:textId="79100D3E" w:rsidR="00B45E16" w:rsidRPr="009972E5" w:rsidRDefault="009972E5" w:rsidP="00B45E16">
      <w:pPr>
        <w:pStyle w:val="p1"/>
        <w:numPr>
          <w:ilvl w:val="0"/>
          <w:numId w:val="14"/>
        </w:numPr>
        <w:rPr>
          <w:i/>
          <w:iCs/>
          <w:sz w:val="22"/>
          <w:szCs w:val="22"/>
        </w:rPr>
      </w:pPr>
      <w:r w:rsidRPr="009972E5">
        <w:rPr>
          <w:i/>
          <w:iCs/>
          <w:sz w:val="22"/>
          <w:szCs w:val="22"/>
        </w:rPr>
        <w:t>Describe your organization’s (and subrecipient(s) if applicable) financial management structure</w:t>
      </w:r>
      <w:r>
        <w:rPr>
          <w:i/>
          <w:iCs/>
          <w:sz w:val="22"/>
          <w:szCs w:val="22"/>
        </w:rPr>
        <w:t>:</w:t>
      </w:r>
    </w:p>
    <w:p w14:paraId="2D6C2F96" w14:textId="155EB573" w:rsidR="004B61E1" w:rsidRPr="006C671A" w:rsidRDefault="004B61E1" w:rsidP="009972E5">
      <w:pPr>
        <w:pStyle w:val="p1"/>
        <w:rPr>
          <w:sz w:val="22"/>
          <w:szCs w:val="22"/>
        </w:rPr>
      </w:pPr>
    </w:p>
    <w:p w14:paraId="420AFB95" w14:textId="0E9EFD13" w:rsidR="006C671A" w:rsidRDefault="006C671A" w:rsidP="00877523">
      <w:pPr>
        <w:spacing w:line="278" w:lineRule="auto"/>
        <w:rPr>
          <w:rFonts w:ascii="Helvetica" w:hAnsi="Helvetica" w:cs="Calibri"/>
          <w:sz w:val="28"/>
          <w:szCs w:val="28"/>
        </w:rPr>
      </w:pPr>
      <w:r w:rsidRPr="002F276D">
        <w:rPr>
          <w:rFonts w:ascii="Helvetica" w:hAnsi="Helvetica" w:cs="Calibri"/>
          <w:sz w:val="28"/>
          <w:szCs w:val="28"/>
        </w:rPr>
        <w:t>Project Description</w:t>
      </w:r>
      <w:r w:rsidR="00877523">
        <w:rPr>
          <w:rFonts w:ascii="Helvetica" w:hAnsi="Helvetica" w:cs="Calibri"/>
          <w:sz w:val="28"/>
          <w:szCs w:val="28"/>
        </w:rPr>
        <w:t xml:space="preserve">: </w:t>
      </w:r>
      <w:r w:rsidRPr="002F276D">
        <w:rPr>
          <w:rFonts w:ascii="Helvetica" w:hAnsi="Helvetica" w:cs="Calibri"/>
          <w:sz w:val="28"/>
          <w:szCs w:val="28"/>
        </w:rPr>
        <w:t>Program and Service Expectations</w:t>
      </w:r>
      <w:r w:rsidR="00877523">
        <w:rPr>
          <w:rFonts w:ascii="Helvetica" w:hAnsi="Helvetica" w:cs="Calibri"/>
          <w:sz w:val="28"/>
          <w:szCs w:val="28"/>
        </w:rPr>
        <w:t xml:space="preserve"> (</w:t>
      </w:r>
      <w:r w:rsidRPr="002F276D">
        <w:rPr>
          <w:rFonts w:ascii="Helvetica" w:hAnsi="Helvetica" w:cs="Calibri"/>
          <w:sz w:val="28"/>
          <w:szCs w:val="28"/>
        </w:rPr>
        <w:t>3 Points</w:t>
      </w:r>
      <w:r w:rsidR="00877523">
        <w:rPr>
          <w:rFonts w:ascii="Helvetica" w:hAnsi="Helvetica" w:cs="Calibri"/>
          <w:sz w:val="28"/>
          <w:szCs w:val="28"/>
        </w:rPr>
        <w:t>)</w:t>
      </w:r>
    </w:p>
    <w:p w14:paraId="68DB3346" w14:textId="0806220B" w:rsidR="002F276D" w:rsidRPr="004B61E1" w:rsidRDefault="00D81A9C" w:rsidP="000C1E59">
      <w:pPr>
        <w:pStyle w:val="ListParagraph"/>
        <w:numPr>
          <w:ilvl w:val="0"/>
          <w:numId w:val="15"/>
        </w:numPr>
        <w:spacing w:line="278" w:lineRule="auto"/>
        <w:rPr>
          <w:rFonts w:ascii="Helvetica" w:hAnsi="Helvetica" w:cs="Calibri"/>
          <w:i/>
          <w:iCs/>
          <w:szCs w:val="22"/>
        </w:rPr>
      </w:pPr>
      <w:r w:rsidRPr="00D81A9C">
        <w:rPr>
          <w:rFonts w:ascii="Helvetica" w:hAnsi="Helvetica"/>
          <w:i/>
          <w:iCs/>
          <w:szCs w:val="22"/>
        </w:rPr>
        <w:t>Provide a description of the project. This MUST include the following: Entire scope, who the project will serve, activities offered and staffing</w:t>
      </w:r>
      <w:r w:rsidR="00877523" w:rsidRPr="00D81A9C">
        <w:rPr>
          <w:rFonts w:ascii="Helvetica" w:hAnsi="Helvetica"/>
          <w:i/>
          <w:iCs/>
          <w:szCs w:val="22"/>
        </w:rPr>
        <w:t>:</w:t>
      </w:r>
    </w:p>
    <w:p w14:paraId="1B4DFADD" w14:textId="77777777" w:rsidR="004B61E1" w:rsidRDefault="004B61E1" w:rsidP="004B61E1">
      <w:pPr>
        <w:pStyle w:val="p1"/>
        <w:numPr>
          <w:ilvl w:val="0"/>
          <w:numId w:val="15"/>
        </w:numPr>
        <w:spacing w:after="2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Indicate the maximum number of units and beds available for project participants:</w:t>
      </w:r>
    </w:p>
    <w:p w14:paraId="199DB60C" w14:textId="77777777" w:rsidR="004B61E1" w:rsidRDefault="004B61E1" w:rsidP="004B61E1">
      <w:pPr>
        <w:pStyle w:val="p1"/>
        <w:numPr>
          <w:ilvl w:val="1"/>
          <w:numId w:val="15"/>
        </w:numPr>
        <w:spacing w:after="2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Units:</w:t>
      </w:r>
    </w:p>
    <w:p w14:paraId="5FC1EC55" w14:textId="27C2F4EC" w:rsidR="006C671A" w:rsidRPr="007D086B" w:rsidRDefault="004B61E1" w:rsidP="007D086B">
      <w:pPr>
        <w:pStyle w:val="p1"/>
        <w:numPr>
          <w:ilvl w:val="1"/>
          <w:numId w:val="15"/>
        </w:numPr>
        <w:spacing w:after="2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Beds:</w:t>
      </w:r>
    </w:p>
    <w:p w14:paraId="6FE8630C" w14:textId="5DA8B3DF" w:rsidR="006C671A" w:rsidRPr="00877523" w:rsidRDefault="006C671A" w:rsidP="00917BA1">
      <w:pPr>
        <w:spacing w:line="278" w:lineRule="auto"/>
        <w:rPr>
          <w:rFonts w:ascii="Helvetica" w:hAnsi="Helvetica" w:cs="Calibri"/>
          <w:sz w:val="28"/>
          <w:szCs w:val="28"/>
        </w:rPr>
      </w:pPr>
      <w:r w:rsidRPr="7B9D4C59">
        <w:rPr>
          <w:rFonts w:ascii="Helvetica" w:hAnsi="Helvetica" w:cs="Calibri"/>
          <w:sz w:val="28"/>
          <w:szCs w:val="28"/>
        </w:rPr>
        <w:t>Supportive Services for Participants</w:t>
      </w:r>
      <w:r w:rsidR="00877523" w:rsidRPr="7B9D4C59">
        <w:rPr>
          <w:rFonts w:ascii="Helvetica" w:hAnsi="Helvetica" w:cs="Calibri"/>
          <w:sz w:val="28"/>
          <w:szCs w:val="28"/>
        </w:rPr>
        <w:t xml:space="preserve">: </w:t>
      </w:r>
      <w:r w:rsidRPr="7B9D4C59">
        <w:rPr>
          <w:rFonts w:ascii="Helvetica" w:hAnsi="Helvetica" w:cs="Calibri"/>
          <w:sz w:val="28"/>
          <w:szCs w:val="28"/>
        </w:rPr>
        <w:t>Scope and Outcomes</w:t>
      </w:r>
      <w:r w:rsidR="00877523" w:rsidRPr="7B9D4C59">
        <w:rPr>
          <w:rFonts w:ascii="Helvetica" w:hAnsi="Helvetica" w:cs="Calibri"/>
          <w:sz w:val="28"/>
          <w:szCs w:val="28"/>
        </w:rPr>
        <w:t xml:space="preserve"> (</w:t>
      </w:r>
      <w:r w:rsidRPr="7B9D4C59">
        <w:rPr>
          <w:rFonts w:ascii="Helvetica" w:hAnsi="Helvetica" w:cs="Calibri"/>
          <w:sz w:val="28"/>
          <w:szCs w:val="28"/>
        </w:rPr>
        <w:t>3 points</w:t>
      </w:r>
      <w:r w:rsidR="00877523" w:rsidRPr="7B9D4C59">
        <w:rPr>
          <w:rFonts w:ascii="Helvetica" w:hAnsi="Helvetica" w:cs="Calibri"/>
          <w:sz w:val="28"/>
          <w:szCs w:val="28"/>
        </w:rPr>
        <w:t>)</w:t>
      </w:r>
    </w:p>
    <w:tbl>
      <w:tblPr>
        <w:tblStyle w:val="TableGrid"/>
        <w:tblW w:w="9360" w:type="dxa"/>
        <w:jc w:val="right"/>
        <w:tblLook w:val="04A0" w:firstRow="1" w:lastRow="0" w:firstColumn="1" w:lastColumn="0" w:noHBand="0" w:noVBand="1"/>
      </w:tblPr>
      <w:tblGrid>
        <w:gridCol w:w="5468"/>
        <w:gridCol w:w="1946"/>
        <w:gridCol w:w="1946"/>
      </w:tblGrid>
      <w:tr w:rsidR="00917BA1" w14:paraId="45D3075F" w14:textId="77777777" w:rsidTr="7B9D4C59">
        <w:trPr>
          <w:cantSplit/>
          <w:trHeight w:val="395"/>
          <w:jc w:val="right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1BD4819B" w14:textId="77777777" w:rsidR="004B61E1" w:rsidRDefault="00917BA1" w:rsidP="00F3557C">
            <w:pPr>
              <w:spacing w:after="0" w:line="278" w:lineRule="auto"/>
              <w:jc w:val="center"/>
              <w:rPr>
                <w:rFonts w:ascii="Helvetica" w:hAnsi="Helvetica" w:cs="Calibri"/>
                <w:szCs w:val="22"/>
              </w:rPr>
            </w:pPr>
            <w:r w:rsidRPr="00D5382F">
              <w:rPr>
                <w:rFonts w:ascii="Helvetica" w:hAnsi="Helvetica" w:cs="Calibri"/>
                <w:szCs w:val="22"/>
              </w:rPr>
              <w:t>Supportive Service</w:t>
            </w:r>
          </w:p>
          <w:p w14:paraId="4168F7DF" w14:textId="77777777" w:rsidR="00F3557C" w:rsidRDefault="00F3557C" w:rsidP="00F3557C">
            <w:pPr>
              <w:spacing w:after="0" w:line="278" w:lineRule="auto"/>
              <w:jc w:val="center"/>
              <w:rPr>
                <w:rFonts w:ascii="Helvetica" w:hAnsi="Helvetica" w:cs="Calibri"/>
                <w:sz w:val="16"/>
                <w:szCs w:val="16"/>
              </w:rPr>
            </w:pPr>
            <w:r w:rsidRPr="00F3557C">
              <w:rPr>
                <w:rFonts w:ascii="Helvetica" w:hAnsi="Helvetica" w:cs="Calibri"/>
                <w:sz w:val="16"/>
                <w:szCs w:val="16"/>
              </w:rPr>
              <w:t>Indicate Which Services will be Provided</w:t>
            </w:r>
          </w:p>
          <w:p w14:paraId="47A18232" w14:textId="0277FC3E" w:rsidR="00F3557C" w:rsidRPr="00F3557C" w:rsidRDefault="00F3557C" w:rsidP="00F3557C">
            <w:pPr>
              <w:spacing w:after="0" w:line="278" w:lineRule="auto"/>
              <w:jc w:val="center"/>
              <w:rPr>
                <w:rFonts w:ascii="Helvetica" w:hAnsi="Helvetica" w:cs="Calibri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147E006C" w14:textId="12E8843A" w:rsidR="009602EA" w:rsidRDefault="000174AA" w:rsidP="009602EA">
            <w:pPr>
              <w:spacing w:after="0" w:line="278" w:lineRule="auto"/>
              <w:jc w:val="center"/>
              <w:rPr>
                <w:rFonts w:ascii="Helvetica" w:hAnsi="Helvetica" w:cs="Calibri"/>
                <w:szCs w:val="22"/>
              </w:rPr>
            </w:pPr>
            <w:r w:rsidRPr="00D5382F">
              <w:rPr>
                <w:rFonts w:ascii="Helvetica" w:hAnsi="Helvetica" w:cs="Calibri"/>
                <w:szCs w:val="22"/>
              </w:rPr>
              <w:t>Provider</w:t>
            </w:r>
          </w:p>
          <w:p w14:paraId="1D74FC84" w14:textId="595B2808" w:rsidR="00B53087" w:rsidRDefault="00B53087" w:rsidP="009602EA">
            <w:pPr>
              <w:spacing w:after="0" w:line="278" w:lineRule="auto"/>
              <w:jc w:val="center"/>
              <w:rPr>
                <w:rFonts w:ascii="Helvetica" w:hAnsi="Helvetica" w:cs="Calibri"/>
                <w:sz w:val="16"/>
                <w:szCs w:val="16"/>
              </w:rPr>
            </w:pPr>
            <w:r w:rsidRPr="00785E70">
              <w:rPr>
                <w:rFonts w:ascii="Helvetica" w:hAnsi="Helvetica" w:cs="Calibri"/>
                <w:sz w:val="16"/>
                <w:szCs w:val="16"/>
              </w:rPr>
              <w:t>Applicant</w:t>
            </w:r>
            <w:r w:rsidR="00AA36ED">
              <w:rPr>
                <w:rFonts w:ascii="Helvetica" w:hAnsi="Helvetica" w:cs="Calibri"/>
                <w:sz w:val="16"/>
                <w:szCs w:val="16"/>
              </w:rPr>
              <w:t xml:space="preserve"> or </w:t>
            </w:r>
            <w:r w:rsidRPr="00785E70">
              <w:rPr>
                <w:rFonts w:ascii="Helvetica" w:hAnsi="Helvetica" w:cs="Calibri"/>
                <w:sz w:val="16"/>
                <w:szCs w:val="16"/>
              </w:rPr>
              <w:t>Partner</w:t>
            </w:r>
          </w:p>
          <w:p w14:paraId="1A0CA1F7" w14:textId="7FB927F2" w:rsidR="009602EA" w:rsidRPr="00785E70" w:rsidRDefault="009602EA" w:rsidP="009602EA">
            <w:pPr>
              <w:spacing w:after="0" w:line="278" w:lineRule="auto"/>
              <w:jc w:val="center"/>
              <w:rPr>
                <w:rFonts w:ascii="Helvetica" w:hAnsi="Helvetica" w:cs="Calibri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5DEC32A5" w14:textId="77777777" w:rsidR="00917BA1" w:rsidRDefault="000174AA" w:rsidP="009602EA">
            <w:pPr>
              <w:spacing w:after="0" w:line="278" w:lineRule="auto"/>
              <w:jc w:val="center"/>
              <w:rPr>
                <w:rFonts w:ascii="Helvetica" w:hAnsi="Helvetica" w:cs="Calibri"/>
                <w:szCs w:val="22"/>
              </w:rPr>
            </w:pPr>
            <w:r w:rsidRPr="00D5382F">
              <w:rPr>
                <w:rFonts w:ascii="Helvetica" w:hAnsi="Helvetica" w:cs="Calibri"/>
                <w:szCs w:val="22"/>
              </w:rPr>
              <w:t>Frequency</w:t>
            </w:r>
          </w:p>
          <w:p w14:paraId="49910EA4" w14:textId="4FFE29FC" w:rsidR="009602EA" w:rsidRDefault="009602EA" w:rsidP="009602EA">
            <w:pPr>
              <w:spacing w:after="0" w:line="278" w:lineRule="auto"/>
              <w:jc w:val="center"/>
              <w:rPr>
                <w:rFonts w:ascii="Helvetica" w:hAnsi="Helvetica" w:cs="Calibri"/>
                <w:sz w:val="16"/>
                <w:szCs w:val="16"/>
              </w:rPr>
            </w:pPr>
            <w:r>
              <w:rPr>
                <w:rFonts w:ascii="Helvetica" w:hAnsi="Helvetica" w:cs="Calibri"/>
                <w:sz w:val="16"/>
                <w:szCs w:val="16"/>
              </w:rPr>
              <w:t xml:space="preserve">Daily, </w:t>
            </w:r>
            <w:r w:rsidR="00785E70" w:rsidRPr="00785E70">
              <w:rPr>
                <w:rFonts w:ascii="Helvetica" w:hAnsi="Helvetica" w:cs="Calibri"/>
                <w:sz w:val="16"/>
                <w:szCs w:val="16"/>
              </w:rPr>
              <w:t xml:space="preserve">Weekly, </w:t>
            </w:r>
            <w:r>
              <w:rPr>
                <w:rFonts w:ascii="Helvetica" w:hAnsi="Helvetica" w:cs="Calibri"/>
                <w:sz w:val="16"/>
                <w:szCs w:val="16"/>
              </w:rPr>
              <w:t>or</w:t>
            </w:r>
          </w:p>
          <w:p w14:paraId="71AE467C" w14:textId="12272117" w:rsidR="00B53087" w:rsidRPr="00785E70" w:rsidRDefault="513F154D" w:rsidP="009602EA">
            <w:pPr>
              <w:spacing w:after="0" w:line="278" w:lineRule="auto"/>
              <w:jc w:val="center"/>
              <w:rPr>
                <w:rFonts w:ascii="Helvetica" w:hAnsi="Helvetica" w:cs="Calibri"/>
                <w:sz w:val="16"/>
                <w:szCs w:val="16"/>
              </w:rPr>
            </w:pPr>
            <w:r w:rsidRPr="7B9D4C59">
              <w:rPr>
                <w:rFonts w:ascii="Helvetica" w:hAnsi="Helvetica" w:cs="Calibri"/>
                <w:sz w:val="16"/>
                <w:szCs w:val="16"/>
              </w:rPr>
              <w:t xml:space="preserve">As </w:t>
            </w:r>
            <w:r w:rsidR="0F829288" w:rsidRPr="7B9D4C59">
              <w:rPr>
                <w:rFonts w:ascii="Helvetica" w:hAnsi="Helvetica" w:cs="Calibri"/>
                <w:sz w:val="16"/>
                <w:szCs w:val="16"/>
              </w:rPr>
              <w:t>Needed,</w:t>
            </w:r>
            <w:r w:rsidRPr="7B9D4C59">
              <w:rPr>
                <w:rFonts w:ascii="Helvetica" w:hAnsi="Helvetica" w:cs="Calibri"/>
                <w:sz w:val="16"/>
                <w:szCs w:val="16"/>
              </w:rPr>
              <w:t xml:space="preserve"> </w:t>
            </w:r>
            <w:r w:rsidR="54234BD7" w:rsidRPr="7B9D4C59">
              <w:rPr>
                <w:rFonts w:ascii="Helvetica" w:hAnsi="Helvetica" w:cs="Calibri"/>
                <w:sz w:val="16"/>
                <w:szCs w:val="16"/>
              </w:rPr>
              <w:t>etc.</w:t>
            </w:r>
          </w:p>
        </w:tc>
      </w:tr>
      <w:tr w:rsidR="00917BA1" w14:paraId="7C76FB3D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4BCE98CF" w14:textId="3ED19D69" w:rsidR="00917BA1" w:rsidRPr="00B164FA" w:rsidRDefault="00EF1AC5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Assessment of Service Needs</w:t>
            </w:r>
          </w:p>
        </w:tc>
        <w:tc>
          <w:tcPr>
            <w:tcW w:w="1728" w:type="dxa"/>
            <w:vAlign w:val="center"/>
          </w:tcPr>
          <w:p w14:paraId="4FC91A1C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0FB8700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917BA1" w14:paraId="6DFC7850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7B91571B" w14:textId="53E9339F" w:rsidR="00917BA1" w:rsidRPr="00B164FA" w:rsidRDefault="00EF1AC5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Assistance with Moving Costs</w:t>
            </w:r>
          </w:p>
        </w:tc>
        <w:tc>
          <w:tcPr>
            <w:tcW w:w="1728" w:type="dxa"/>
            <w:vAlign w:val="center"/>
          </w:tcPr>
          <w:p w14:paraId="11C7A212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2A13860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917BA1" w14:paraId="43E6EA24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09A0932C" w14:textId="2EFDA0FF" w:rsidR="00917BA1" w:rsidRPr="00B164FA" w:rsidRDefault="00762FA0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Case Management</w:t>
            </w:r>
          </w:p>
        </w:tc>
        <w:tc>
          <w:tcPr>
            <w:tcW w:w="1728" w:type="dxa"/>
            <w:vAlign w:val="center"/>
          </w:tcPr>
          <w:p w14:paraId="703AA712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5283E33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917BA1" w14:paraId="7D8A3E4A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0CB14916" w14:textId="16F7E2F9" w:rsidR="00917BA1" w:rsidRPr="00B164FA" w:rsidRDefault="00762FA0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Child Care</w:t>
            </w:r>
          </w:p>
        </w:tc>
        <w:tc>
          <w:tcPr>
            <w:tcW w:w="1728" w:type="dxa"/>
            <w:vAlign w:val="center"/>
          </w:tcPr>
          <w:p w14:paraId="084D9AF3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43E1A78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917BA1" w14:paraId="25AFA64E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3B848EC6" w14:textId="3810E2BB" w:rsidR="00917BA1" w:rsidRPr="00B164FA" w:rsidRDefault="00762FA0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Education Services</w:t>
            </w:r>
          </w:p>
        </w:tc>
        <w:tc>
          <w:tcPr>
            <w:tcW w:w="1728" w:type="dxa"/>
            <w:vAlign w:val="center"/>
          </w:tcPr>
          <w:p w14:paraId="67661F5D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3CE2008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917BA1" w14:paraId="3898D5E6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5E8BB82E" w14:textId="7409A2E0" w:rsidR="00917BA1" w:rsidRPr="00B164FA" w:rsidRDefault="00C751E1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Employment Assistance and Job Training</w:t>
            </w:r>
          </w:p>
        </w:tc>
        <w:tc>
          <w:tcPr>
            <w:tcW w:w="1728" w:type="dxa"/>
            <w:vAlign w:val="center"/>
          </w:tcPr>
          <w:p w14:paraId="31259F3E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B5AE1E5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917BA1" w14:paraId="5B795DEE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5A52ABE0" w14:textId="524ED82E" w:rsidR="00917BA1" w:rsidRPr="00B164FA" w:rsidRDefault="00C751E1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Food</w:t>
            </w:r>
          </w:p>
        </w:tc>
        <w:tc>
          <w:tcPr>
            <w:tcW w:w="1728" w:type="dxa"/>
            <w:vAlign w:val="center"/>
          </w:tcPr>
          <w:p w14:paraId="3098899E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6E432AF" w14:textId="77777777" w:rsidR="00917BA1" w:rsidRPr="00A27C02" w:rsidRDefault="00917BA1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762FA0" w14:paraId="6AC31AEB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770B8C6B" w14:textId="67D89F93" w:rsidR="00762FA0" w:rsidRPr="00B164FA" w:rsidRDefault="00C751E1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Housing Search and Counseling Services</w:t>
            </w:r>
          </w:p>
        </w:tc>
        <w:tc>
          <w:tcPr>
            <w:tcW w:w="1728" w:type="dxa"/>
            <w:vAlign w:val="center"/>
          </w:tcPr>
          <w:p w14:paraId="1116CE60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2F7E2C3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762FA0" w14:paraId="6A7E684C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59EC9F88" w14:textId="6E04F2D1" w:rsidR="00762FA0" w:rsidRPr="00B164FA" w:rsidRDefault="00DE309C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Legal Services</w:t>
            </w:r>
          </w:p>
        </w:tc>
        <w:tc>
          <w:tcPr>
            <w:tcW w:w="1728" w:type="dxa"/>
            <w:vAlign w:val="center"/>
          </w:tcPr>
          <w:p w14:paraId="65B10F67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4A8CAF1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762FA0" w14:paraId="2312CA4F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4CF9EFC5" w14:textId="6742A815" w:rsidR="00762FA0" w:rsidRPr="00B164FA" w:rsidRDefault="00DE309C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Life Skills Training</w:t>
            </w:r>
          </w:p>
        </w:tc>
        <w:tc>
          <w:tcPr>
            <w:tcW w:w="1728" w:type="dxa"/>
            <w:vAlign w:val="center"/>
          </w:tcPr>
          <w:p w14:paraId="2B7028F7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8E061C0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762FA0" w14:paraId="0E8DE0F2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22E7FE16" w14:textId="5DFB58DA" w:rsidR="00762FA0" w:rsidRPr="00B164FA" w:rsidRDefault="000E719A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Mental Health Services</w:t>
            </w:r>
          </w:p>
        </w:tc>
        <w:tc>
          <w:tcPr>
            <w:tcW w:w="1728" w:type="dxa"/>
            <w:vAlign w:val="center"/>
          </w:tcPr>
          <w:p w14:paraId="390B4D1D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19A1114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762FA0" w14:paraId="4731EF00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73FB4BA0" w14:textId="6A1A1B7A" w:rsidR="00762FA0" w:rsidRPr="00B164FA" w:rsidRDefault="000E719A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Outpatient Health Services</w:t>
            </w:r>
          </w:p>
        </w:tc>
        <w:tc>
          <w:tcPr>
            <w:tcW w:w="1728" w:type="dxa"/>
            <w:vAlign w:val="center"/>
          </w:tcPr>
          <w:p w14:paraId="0A9128CF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DD749AA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762FA0" w14:paraId="43A73E03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61AAB095" w14:textId="281E208E" w:rsidR="00762FA0" w:rsidRPr="00B164FA" w:rsidRDefault="000E719A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Outreach Services</w:t>
            </w:r>
          </w:p>
        </w:tc>
        <w:tc>
          <w:tcPr>
            <w:tcW w:w="1728" w:type="dxa"/>
            <w:vAlign w:val="center"/>
          </w:tcPr>
          <w:p w14:paraId="6C453F4F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79AAB37" w14:textId="77777777" w:rsidR="00762FA0" w:rsidRPr="00A27C02" w:rsidRDefault="00762FA0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DE309C" w14:paraId="3A6BDDD7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0A309BF6" w14:textId="6D67AD0C" w:rsidR="00DE309C" w:rsidRPr="00B164FA" w:rsidRDefault="007F7E50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 xml:space="preserve">Substance Abuse Treatment </w:t>
            </w:r>
            <w:r w:rsidR="00B164FA" w:rsidRPr="00B164FA">
              <w:rPr>
                <w:rFonts w:ascii="Helvetica" w:hAnsi="Helvetica"/>
                <w:sz w:val="18"/>
                <w:szCs w:val="18"/>
              </w:rPr>
              <w:t xml:space="preserve">and Recovery </w:t>
            </w:r>
            <w:r w:rsidRPr="00B164FA">
              <w:rPr>
                <w:rFonts w:ascii="Helvetica" w:hAnsi="Helvetica"/>
                <w:sz w:val="18"/>
                <w:szCs w:val="18"/>
              </w:rPr>
              <w:t>Services</w:t>
            </w:r>
          </w:p>
        </w:tc>
        <w:tc>
          <w:tcPr>
            <w:tcW w:w="1728" w:type="dxa"/>
            <w:vAlign w:val="center"/>
          </w:tcPr>
          <w:p w14:paraId="05DBF427" w14:textId="77777777" w:rsidR="00DE309C" w:rsidRPr="00A27C02" w:rsidRDefault="00DE309C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2323017" w14:textId="77777777" w:rsidR="00DE309C" w:rsidRPr="00A27C02" w:rsidRDefault="00DE309C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DE309C" w14:paraId="1A5ACE33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572A41C4" w14:textId="3A15E969" w:rsidR="00DE309C" w:rsidRPr="00B164FA" w:rsidRDefault="007F7E50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Transportation</w:t>
            </w:r>
          </w:p>
        </w:tc>
        <w:tc>
          <w:tcPr>
            <w:tcW w:w="1728" w:type="dxa"/>
            <w:vAlign w:val="center"/>
          </w:tcPr>
          <w:p w14:paraId="0B29F30B" w14:textId="77777777" w:rsidR="00DE309C" w:rsidRPr="00A27C02" w:rsidRDefault="00DE309C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35DA39E" w14:textId="77777777" w:rsidR="00DE309C" w:rsidRPr="00A27C02" w:rsidRDefault="00DE309C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DE309C" w14:paraId="48E75B18" w14:textId="77777777" w:rsidTr="7B9D4C59">
        <w:trPr>
          <w:trHeight w:hRule="exact" w:val="317"/>
          <w:jc w:val="right"/>
        </w:trPr>
        <w:tc>
          <w:tcPr>
            <w:tcW w:w="4855" w:type="dxa"/>
            <w:vAlign w:val="center"/>
          </w:tcPr>
          <w:p w14:paraId="28A5404A" w14:textId="31262AAD" w:rsidR="00DE309C" w:rsidRPr="00B164FA" w:rsidRDefault="007F7E50" w:rsidP="00B164FA">
            <w:pPr>
              <w:spacing w:after="0" w:line="278" w:lineRule="auto"/>
              <w:rPr>
                <w:rFonts w:ascii="Helvetica" w:hAnsi="Helvetica" w:cs="Calibri"/>
                <w:sz w:val="18"/>
                <w:szCs w:val="18"/>
              </w:rPr>
            </w:pPr>
            <w:r w:rsidRPr="00B164FA">
              <w:rPr>
                <w:rFonts w:ascii="Helvetica" w:hAnsi="Helvetica"/>
                <w:sz w:val="18"/>
                <w:szCs w:val="18"/>
              </w:rPr>
              <w:t>Utility Deposits</w:t>
            </w:r>
          </w:p>
        </w:tc>
        <w:tc>
          <w:tcPr>
            <w:tcW w:w="1728" w:type="dxa"/>
            <w:vAlign w:val="center"/>
          </w:tcPr>
          <w:p w14:paraId="66A00E7A" w14:textId="77777777" w:rsidR="00DE309C" w:rsidRPr="00A27C02" w:rsidRDefault="00DE309C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55855FC" w14:textId="77777777" w:rsidR="00DE309C" w:rsidRPr="00A27C02" w:rsidRDefault="00DE309C" w:rsidP="00B164FA">
            <w:pPr>
              <w:spacing w:after="16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</w:tbl>
    <w:p w14:paraId="5FBFB867" w14:textId="77777777" w:rsidR="000C1E59" w:rsidRDefault="000C1E59" w:rsidP="7B9D4C59">
      <w:pPr>
        <w:spacing w:line="278" w:lineRule="auto"/>
        <w:rPr>
          <w:rFonts w:ascii="Helvetica" w:hAnsi="Helvetica" w:cs="Calibri"/>
          <w:szCs w:val="22"/>
        </w:rPr>
      </w:pPr>
    </w:p>
    <w:p w14:paraId="09FD951C" w14:textId="0353C37D" w:rsidR="007D086B" w:rsidRDefault="007D086B" w:rsidP="7B9D4C59">
      <w:pPr>
        <w:pStyle w:val="ListParagraph"/>
        <w:numPr>
          <w:ilvl w:val="0"/>
          <w:numId w:val="19"/>
        </w:numPr>
        <w:spacing w:line="278" w:lineRule="auto"/>
        <w:rPr>
          <w:rFonts w:ascii="Helvetica" w:hAnsi="Helvetica" w:cs="Calibri"/>
          <w:i/>
          <w:iCs/>
        </w:rPr>
      </w:pPr>
      <w:r w:rsidRPr="7B9D4C59">
        <w:rPr>
          <w:rFonts w:ascii="Helvetica" w:hAnsi="Helvetica"/>
          <w:i/>
          <w:iCs/>
        </w:rPr>
        <w:t>Provide a description of the project</w:t>
      </w:r>
      <w:r w:rsidR="00EB6489" w:rsidRPr="7B9D4C59">
        <w:rPr>
          <w:rFonts w:ascii="Helvetica" w:hAnsi="Helvetica"/>
          <w:i/>
          <w:iCs/>
        </w:rPr>
        <w:t>’s scope of services and expected outcomes</w:t>
      </w:r>
      <w:r w:rsidRPr="7B9D4C59">
        <w:rPr>
          <w:rFonts w:ascii="Helvetica" w:hAnsi="Helvetica"/>
          <w:i/>
          <w:iCs/>
        </w:rPr>
        <w:t>:</w:t>
      </w:r>
    </w:p>
    <w:p w14:paraId="3F602873" w14:textId="592A59E4" w:rsidR="7B9D4C59" w:rsidRDefault="7B9D4C59" w:rsidP="7B9D4C59">
      <w:pPr>
        <w:pStyle w:val="ListParagraph"/>
        <w:spacing w:line="278" w:lineRule="auto"/>
        <w:rPr>
          <w:rFonts w:ascii="Helvetica" w:hAnsi="Helvetica" w:cs="Calibri"/>
          <w:i/>
          <w:iCs/>
        </w:rPr>
      </w:pPr>
    </w:p>
    <w:p w14:paraId="32B90174" w14:textId="6BEF8B4B" w:rsidR="006C671A" w:rsidRPr="004B61E1" w:rsidRDefault="006C671A" w:rsidP="00DA4EC2">
      <w:pPr>
        <w:spacing w:line="278" w:lineRule="auto"/>
        <w:rPr>
          <w:rFonts w:ascii="Helvetica" w:hAnsi="Helvetica" w:cs="Calibri"/>
          <w:sz w:val="28"/>
          <w:szCs w:val="28"/>
        </w:rPr>
      </w:pPr>
      <w:r w:rsidRPr="004B61E1">
        <w:rPr>
          <w:rFonts w:ascii="Helvetica" w:hAnsi="Helvetica" w:cs="Calibri"/>
          <w:sz w:val="28"/>
          <w:szCs w:val="28"/>
        </w:rPr>
        <w:t xml:space="preserve">Budget (1 point) 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6402"/>
        <w:gridCol w:w="2958"/>
      </w:tblGrid>
      <w:tr w:rsidR="003D597B" w14:paraId="5BF8E79F" w14:textId="77777777" w:rsidTr="00DA4EC2">
        <w:tc>
          <w:tcPr>
            <w:tcW w:w="6402" w:type="dxa"/>
            <w:shd w:val="clear" w:color="auto" w:fill="E7E6E6" w:themeFill="background2"/>
            <w:vAlign w:val="center"/>
          </w:tcPr>
          <w:p w14:paraId="5466C5AD" w14:textId="658F0D08" w:rsidR="003D597B" w:rsidRPr="00300B0F" w:rsidRDefault="00B11A00" w:rsidP="00DA4EC2">
            <w:pPr>
              <w:spacing w:after="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Eligible Costs</w:t>
            </w:r>
          </w:p>
        </w:tc>
        <w:tc>
          <w:tcPr>
            <w:tcW w:w="2958" w:type="dxa"/>
            <w:shd w:val="clear" w:color="auto" w:fill="E7E6E6" w:themeFill="background2"/>
            <w:vAlign w:val="center"/>
          </w:tcPr>
          <w:p w14:paraId="05BA6D1F" w14:textId="60C221FD" w:rsidR="003D597B" w:rsidRPr="00300B0F" w:rsidRDefault="00B11A00" w:rsidP="00DA4EC2">
            <w:pPr>
              <w:spacing w:after="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Costs Requested</w:t>
            </w:r>
            <w:r w:rsidR="00300B0F" w:rsidRPr="00300B0F">
              <w:rPr>
                <w:rFonts w:ascii="Helvetica" w:hAnsi="Helvetica" w:cs="Calibri"/>
                <w:sz w:val="20"/>
                <w:szCs w:val="20"/>
              </w:rPr>
              <w:t xml:space="preserve"> (1yr Term)</w:t>
            </w:r>
          </w:p>
        </w:tc>
      </w:tr>
      <w:tr w:rsidR="003D597B" w14:paraId="7C6E50EA" w14:textId="77777777" w:rsidTr="00B11A00">
        <w:tc>
          <w:tcPr>
            <w:tcW w:w="6402" w:type="dxa"/>
          </w:tcPr>
          <w:p w14:paraId="76DAA2CA" w14:textId="34ACB0AE" w:rsidR="003D597B" w:rsidRPr="00300B0F" w:rsidRDefault="00B11A00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Leasing</w:t>
            </w:r>
          </w:p>
        </w:tc>
        <w:tc>
          <w:tcPr>
            <w:tcW w:w="2958" w:type="dxa"/>
          </w:tcPr>
          <w:p w14:paraId="3CA40C08" w14:textId="77777777" w:rsidR="003D597B" w:rsidRPr="00300B0F" w:rsidRDefault="003D597B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D597B" w14:paraId="36CBDEDA" w14:textId="77777777" w:rsidTr="00B11A00">
        <w:tc>
          <w:tcPr>
            <w:tcW w:w="6402" w:type="dxa"/>
          </w:tcPr>
          <w:p w14:paraId="2F23222F" w14:textId="64473E2E" w:rsidR="003D597B" w:rsidRPr="00300B0F" w:rsidRDefault="00B11A00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Supportive Services</w:t>
            </w:r>
          </w:p>
        </w:tc>
        <w:tc>
          <w:tcPr>
            <w:tcW w:w="2958" w:type="dxa"/>
          </w:tcPr>
          <w:p w14:paraId="71E3449B" w14:textId="77777777" w:rsidR="003D597B" w:rsidRPr="00300B0F" w:rsidRDefault="003D597B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D597B" w14:paraId="432AC1C8" w14:textId="77777777" w:rsidTr="00B11A00">
        <w:tc>
          <w:tcPr>
            <w:tcW w:w="6402" w:type="dxa"/>
          </w:tcPr>
          <w:p w14:paraId="4631244A" w14:textId="324A3CF0" w:rsidR="003D597B" w:rsidRPr="00300B0F" w:rsidRDefault="00B11A00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Operating</w:t>
            </w:r>
          </w:p>
        </w:tc>
        <w:tc>
          <w:tcPr>
            <w:tcW w:w="2958" w:type="dxa"/>
          </w:tcPr>
          <w:p w14:paraId="664A1594" w14:textId="77777777" w:rsidR="003D597B" w:rsidRPr="00300B0F" w:rsidRDefault="003D597B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D597B" w14:paraId="09A5E2C3" w14:textId="77777777" w:rsidTr="00B11A00">
        <w:tc>
          <w:tcPr>
            <w:tcW w:w="6402" w:type="dxa"/>
          </w:tcPr>
          <w:p w14:paraId="5A58E887" w14:textId="49F329EA" w:rsidR="003D597B" w:rsidRPr="00300B0F" w:rsidRDefault="00B11A00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HMIS</w:t>
            </w:r>
          </w:p>
        </w:tc>
        <w:tc>
          <w:tcPr>
            <w:tcW w:w="2958" w:type="dxa"/>
          </w:tcPr>
          <w:p w14:paraId="1FDD58D7" w14:textId="77777777" w:rsidR="003D597B" w:rsidRPr="00300B0F" w:rsidRDefault="003D597B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D597B" w14:paraId="0BBEA349" w14:textId="77777777" w:rsidTr="00B11A00">
        <w:tc>
          <w:tcPr>
            <w:tcW w:w="6402" w:type="dxa"/>
          </w:tcPr>
          <w:p w14:paraId="3BF8FE39" w14:textId="017028BA" w:rsidR="003D597B" w:rsidRPr="00300B0F" w:rsidRDefault="00B11A00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VAWA</w:t>
            </w:r>
          </w:p>
        </w:tc>
        <w:tc>
          <w:tcPr>
            <w:tcW w:w="2958" w:type="dxa"/>
          </w:tcPr>
          <w:p w14:paraId="5A3DB110" w14:textId="77777777" w:rsidR="003D597B" w:rsidRPr="00300B0F" w:rsidRDefault="003D597B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D597B" w14:paraId="1474101A" w14:textId="77777777" w:rsidTr="00B11A00">
        <w:tc>
          <w:tcPr>
            <w:tcW w:w="6402" w:type="dxa"/>
          </w:tcPr>
          <w:p w14:paraId="2B8ACD49" w14:textId="6A0A079C" w:rsidR="003D597B" w:rsidRPr="00300B0F" w:rsidRDefault="00B11A00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Rural</w:t>
            </w:r>
          </w:p>
        </w:tc>
        <w:tc>
          <w:tcPr>
            <w:tcW w:w="2958" w:type="dxa"/>
          </w:tcPr>
          <w:p w14:paraId="06F231FB" w14:textId="77777777" w:rsidR="003D597B" w:rsidRPr="00300B0F" w:rsidRDefault="003D597B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D597B" w14:paraId="7CF42332" w14:textId="77777777" w:rsidTr="00DA4EC2">
        <w:tc>
          <w:tcPr>
            <w:tcW w:w="6402" w:type="dxa"/>
            <w:shd w:val="clear" w:color="auto" w:fill="E7E6E6" w:themeFill="background2"/>
          </w:tcPr>
          <w:p w14:paraId="439A6579" w14:textId="042C84EA" w:rsidR="003D597B" w:rsidRPr="00300B0F" w:rsidRDefault="00300B0F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300B0F">
              <w:rPr>
                <w:rFonts w:ascii="Helvetica" w:hAnsi="Helvetica" w:cs="Calibri"/>
                <w:sz w:val="20"/>
                <w:szCs w:val="20"/>
              </w:rPr>
              <w:t>Subtotal of CoC Program Costs Requested</w:t>
            </w:r>
          </w:p>
        </w:tc>
        <w:tc>
          <w:tcPr>
            <w:tcW w:w="2958" w:type="dxa"/>
            <w:shd w:val="clear" w:color="auto" w:fill="E7E6E6" w:themeFill="background2"/>
          </w:tcPr>
          <w:p w14:paraId="1533BD5C" w14:textId="77777777" w:rsidR="003D597B" w:rsidRPr="00300B0F" w:rsidRDefault="003D597B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B11A00" w14:paraId="5483326D" w14:textId="77777777" w:rsidTr="00B11A00">
        <w:tc>
          <w:tcPr>
            <w:tcW w:w="6402" w:type="dxa"/>
          </w:tcPr>
          <w:p w14:paraId="49C214EF" w14:textId="3DFC54CB" w:rsidR="00B11A00" w:rsidRDefault="00300B0F" w:rsidP="003D597B">
            <w:pPr>
              <w:spacing w:after="0" w:line="278" w:lineRule="auto"/>
              <w:rPr>
                <w:rFonts w:ascii="Helvetica" w:hAnsi="Helvetica" w:cs="Calibri"/>
                <w:szCs w:val="22"/>
              </w:rPr>
            </w:pPr>
            <w:r>
              <w:rPr>
                <w:rFonts w:ascii="Helvetica" w:hAnsi="Helvetica" w:cs="Calibri"/>
                <w:szCs w:val="22"/>
              </w:rPr>
              <w:t>Admin</w:t>
            </w:r>
            <w:r w:rsidR="00DA22F1">
              <w:rPr>
                <w:rFonts w:ascii="Helvetica" w:hAnsi="Helvetica" w:cs="Calibri"/>
                <w:szCs w:val="22"/>
              </w:rPr>
              <w:t xml:space="preserve"> Costs (up to 10 of Subtotal)</w:t>
            </w:r>
          </w:p>
        </w:tc>
        <w:tc>
          <w:tcPr>
            <w:tcW w:w="2958" w:type="dxa"/>
          </w:tcPr>
          <w:p w14:paraId="35A9F75B" w14:textId="77777777" w:rsidR="00B11A00" w:rsidRDefault="00B11A00" w:rsidP="003D597B">
            <w:pPr>
              <w:spacing w:after="0" w:line="278" w:lineRule="auto"/>
              <w:rPr>
                <w:rFonts w:ascii="Helvetica" w:hAnsi="Helvetica" w:cs="Calibri"/>
                <w:szCs w:val="22"/>
              </w:rPr>
            </w:pPr>
          </w:p>
        </w:tc>
      </w:tr>
      <w:tr w:rsidR="00B11A00" w14:paraId="6A38244A" w14:textId="77777777" w:rsidTr="00DA4EC2">
        <w:tc>
          <w:tcPr>
            <w:tcW w:w="6402" w:type="dxa"/>
            <w:shd w:val="clear" w:color="auto" w:fill="E7E6E6" w:themeFill="background2"/>
          </w:tcPr>
          <w:p w14:paraId="48326DAB" w14:textId="5ED35199" w:rsidR="00B11A00" w:rsidRPr="005132C0" w:rsidRDefault="00DA4EC2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5132C0">
              <w:rPr>
                <w:rFonts w:ascii="Helvetica" w:hAnsi="Helvetica" w:cs="Calibri"/>
                <w:sz w:val="20"/>
                <w:szCs w:val="20"/>
              </w:rPr>
              <w:t xml:space="preserve">HUD funded Subtotal </w:t>
            </w:r>
            <w:r w:rsidR="005132C0">
              <w:rPr>
                <w:rFonts w:ascii="Helvetica" w:hAnsi="Helvetica" w:cs="Calibri"/>
                <w:sz w:val="20"/>
                <w:szCs w:val="20"/>
              </w:rPr>
              <w:t>+</w:t>
            </w:r>
            <w:r w:rsidRPr="005132C0">
              <w:rPr>
                <w:rFonts w:ascii="Helvetica" w:hAnsi="Helvetica" w:cs="Calibri"/>
                <w:sz w:val="20"/>
                <w:szCs w:val="20"/>
              </w:rPr>
              <w:t xml:space="preserve"> Admin</w:t>
            </w:r>
            <w:r w:rsidR="005132C0">
              <w:rPr>
                <w:rFonts w:ascii="Helvetica" w:hAnsi="Helvetica" w:cs="Calibri"/>
                <w:sz w:val="20"/>
                <w:szCs w:val="20"/>
              </w:rPr>
              <w:t xml:space="preserve"> </w:t>
            </w:r>
            <w:r w:rsidRPr="005132C0">
              <w:rPr>
                <w:rFonts w:ascii="Helvetica" w:hAnsi="Helvetica" w:cs="Calibri"/>
                <w:sz w:val="20"/>
                <w:szCs w:val="20"/>
              </w:rPr>
              <w:t>Costs</w:t>
            </w:r>
          </w:p>
        </w:tc>
        <w:tc>
          <w:tcPr>
            <w:tcW w:w="2958" w:type="dxa"/>
            <w:shd w:val="clear" w:color="auto" w:fill="E7E6E6" w:themeFill="background2"/>
          </w:tcPr>
          <w:p w14:paraId="51A60C71" w14:textId="77777777" w:rsidR="00B11A00" w:rsidRDefault="00B11A00" w:rsidP="003D597B">
            <w:pPr>
              <w:spacing w:after="0" w:line="278" w:lineRule="auto"/>
              <w:rPr>
                <w:rFonts w:ascii="Helvetica" w:hAnsi="Helvetica" w:cs="Calibri"/>
                <w:szCs w:val="22"/>
              </w:rPr>
            </w:pPr>
          </w:p>
        </w:tc>
      </w:tr>
      <w:tr w:rsidR="00B11A00" w14:paraId="43A1926E" w14:textId="77777777" w:rsidTr="00B11A00">
        <w:tc>
          <w:tcPr>
            <w:tcW w:w="6402" w:type="dxa"/>
          </w:tcPr>
          <w:p w14:paraId="06D5118A" w14:textId="3A9480D7" w:rsidR="00B11A00" w:rsidRPr="005132C0" w:rsidRDefault="00DA4EC2" w:rsidP="003D597B">
            <w:pPr>
              <w:spacing w:after="0" w:line="278" w:lineRule="auto"/>
              <w:rPr>
                <w:rFonts w:ascii="Helvetica" w:hAnsi="Helvetica" w:cs="Calibri"/>
                <w:sz w:val="20"/>
                <w:szCs w:val="20"/>
              </w:rPr>
            </w:pPr>
            <w:r w:rsidRPr="005132C0">
              <w:rPr>
                <w:rFonts w:ascii="Helvetica" w:hAnsi="Helvetica" w:cs="Calibri"/>
                <w:sz w:val="20"/>
                <w:szCs w:val="20"/>
              </w:rPr>
              <w:t>Match (Cash or In-Kind)</w:t>
            </w:r>
            <w:r w:rsidR="000F3A09" w:rsidRPr="005132C0">
              <w:rPr>
                <w:rFonts w:ascii="Helvetica" w:hAnsi="Helvetica" w:cs="Calibri"/>
                <w:sz w:val="20"/>
                <w:szCs w:val="20"/>
              </w:rPr>
              <w:t xml:space="preserve">, Must be 25% </w:t>
            </w:r>
            <w:r w:rsidR="005132C0" w:rsidRPr="005132C0">
              <w:rPr>
                <w:rFonts w:ascii="Helvetica" w:hAnsi="Helvetica" w:cs="Calibri"/>
                <w:sz w:val="20"/>
                <w:szCs w:val="20"/>
              </w:rPr>
              <w:t>Subtotal</w:t>
            </w:r>
            <w:r w:rsidR="005132C0">
              <w:rPr>
                <w:rFonts w:ascii="Helvetica" w:hAnsi="Helvetica" w:cs="Calibri"/>
                <w:sz w:val="20"/>
                <w:szCs w:val="20"/>
              </w:rPr>
              <w:t xml:space="preserve"> + </w:t>
            </w:r>
            <w:r w:rsidR="005132C0" w:rsidRPr="005132C0">
              <w:rPr>
                <w:rFonts w:ascii="Helvetica" w:hAnsi="Helvetica" w:cs="Calibri"/>
                <w:sz w:val="20"/>
                <w:szCs w:val="20"/>
              </w:rPr>
              <w:t xml:space="preserve">Admin </w:t>
            </w:r>
            <w:r w:rsidR="005132C0">
              <w:rPr>
                <w:rFonts w:ascii="Helvetica" w:hAnsi="Helvetica" w:cs="Calibri"/>
                <w:sz w:val="20"/>
                <w:szCs w:val="20"/>
              </w:rPr>
              <w:t>c</w:t>
            </w:r>
            <w:r w:rsidR="005132C0" w:rsidRPr="005132C0">
              <w:rPr>
                <w:rFonts w:ascii="Helvetica" w:hAnsi="Helvetica" w:cs="Calibri"/>
                <w:sz w:val="20"/>
                <w:szCs w:val="20"/>
              </w:rPr>
              <w:t>osts</w:t>
            </w:r>
          </w:p>
        </w:tc>
        <w:tc>
          <w:tcPr>
            <w:tcW w:w="2958" w:type="dxa"/>
          </w:tcPr>
          <w:p w14:paraId="370E88C4" w14:textId="77777777" w:rsidR="00B11A00" w:rsidRDefault="00B11A00" w:rsidP="003D597B">
            <w:pPr>
              <w:spacing w:after="0" w:line="278" w:lineRule="auto"/>
              <w:rPr>
                <w:rFonts w:ascii="Helvetica" w:hAnsi="Helvetica" w:cs="Calibri"/>
                <w:szCs w:val="22"/>
              </w:rPr>
            </w:pPr>
          </w:p>
        </w:tc>
      </w:tr>
      <w:tr w:rsidR="00300B0F" w14:paraId="78C796EB" w14:textId="77777777" w:rsidTr="005132C0">
        <w:tc>
          <w:tcPr>
            <w:tcW w:w="6402" w:type="dxa"/>
            <w:shd w:val="clear" w:color="auto" w:fill="E7E6E6" w:themeFill="background2"/>
          </w:tcPr>
          <w:p w14:paraId="043E2D3C" w14:textId="2544C23B" w:rsidR="00300B0F" w:rsidRDefault="005132C0" w:rsidP="003D597B">
            <w:pPr>
              <w:spacing w:after="0" w:line="278" w:lineRule="auto"/>
              <w:rPr>
                <w:rFonts w:ascii="Helvetica" w:hAnsi="Helvetica" w:cs="Calibri"/>
                <w:szCs w:val="22"/>
              </w:rPr>
            </w:pPr>
            <w:r>
              <w:rPr>
                <w:rFonts w:ascii="Helvetica" w:hAnsi="Helvetica" w:cs="Calibri"/>
                <w:szCs w:val="22"/>
              </w:rPr>
              <w:t>Total Project Budget for This Grant Including Match</w:t>
            </w:r>
          </w:p>
        </w:tc>
        <w:tc>
          <w:tcPr>
            <w:tcW w:w="2958" w:type="dxa"/>
            <w:shd w:val="clear" w:color="auto" w:fill="E7E6E6" w:themeFill="background2"/>
          </w:tcPr>
          <w:p w14:paraId="605A06E6" w14:textId="77777777" w:rsidR="00300B0F" w:rsidRDefault="00300B0F" w:rsidP="003D597B">
            <w:pPr>
              <w:spacing w:after="0" w:line="278" w:lineRule="auto"/>
              <w:rPr>
                <w:rFonts w:ascii="Helvetica" w:hAnsi="Helvetica" w:cs="Calibri"/>
                <w:szCs w:val="22"/>
              </w:rPr>
            </w:pPr>
          </w:p>
        </w:tc>
      </w:tr>
    </w:tbl>
    <w:p w14:paraId="5DC9E7A2" w14:textId="5DEDF60A" w:rsidR="007E6099" w:rsidRDefault="007E6099" w:rsidP="004B61E1">
      <w:pPr>
        <w:spacing w:after="160" w:line="278" w:lineRule="auto"/>
        <w:rPr>
          <w:rFonts w:ascii="Helvetica" w:hAnsi="Helvetica" w:cs="Calibri"/>
          <w:szCs w:val="2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6545"/>
        <w:gridCol w:w="2815"/>
      </w:tblGrid>
      <w:tr w:rsidR="00312C4E" w14:paraId="222F659C" w14:textId="77777777" w:rsidTr="005E440D">
        <w:trPr>
          <w:trHeight w:hRule="exact" w:val="317"/>
        </w:trPr>
        <w:tc>
          <w:tcPr>
            <w:tcW w:w="6951" w:type="dxa"/>
            <w:shd w:val="clear" w:color="auto" w:fill="E7E6E6" w:themeFill="background2"/>
            <w:vAlign w:val="center"/>
          </w:tcPr>
          <w:p w14:paraId="3939E4DF" w14:textId="0FD9BE0E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  <w:r w:rsidRPr="005E440D">
              <w:rPr>
                <w:rFonts w:ascii="Helvetica" w:hAnsi="Helvetica" w:cs="Calibri"/>
                <w:sz w:val="20"/>
                <w:szCs w:val="20"/>
              </w:rPr>
              <w:t>Subreciepient Organization</w:t>
            </w:r>
          </w:p>
        </w:tc>
        <w:tc>
          <w:tcPr>
            <w:tcW w:w="2952" w:type="dxa"/>
            <w:shd w:val="clear" w:color="auto" w:fill="E7E6E6" w:themeFill="background2"/>
            <w:vAlign w:val="center"/>
          </w:tcPr>
          <w:p w14:paraId="7D0E21B0" w14:textId="2E4DD980" w:rsidR="00312C4E" w:rsidRPr="005E440D" w:rsidRDefault="005E440D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  <w:r w:rsidRPr="005E440D">
              <w:rPr>
                <w:rFonts w:ascii="Helvetica" w:hAnsi="Helvetica" w:cs="Calibri"/>
                <w:sz w:val="20"/>
                <w:szCs w:val="20"/>
              </w:rPr>
              <w:t>Funding</w:t>
            </w:r>
            <w:r>
              <w:rPr>
                <w:rFonts w:ascii="Helvetica" w:hAnsi="Helvetica" w:cs="Calibri"/>
                <w:sz w:val="20"/>
                <w:szCs w:val="20"/>
              </w:rPr>
              <w:t xml:space="preserve"> Allocation</w:t>
            </w:r>
          </w:p>
        </w:tc>
      </w:tr>
      <w:tr w:rsidR="00312C4E" w14:paraId="1AF7E5CA" w14:textId="77777777" w:rsidTr="005E440D">
        <w:trPr>
          <w:trHeight w:hRule="exact" w:val="317"/>
        </w:trPr>
        <w:tc>
          <w:tcPr>
            <w:tcW w:w="6951" w:type="dxa"/>
            <w:vAlign w:val="center"/>
          </w:tcPr>
          <w:p w14:paraId="03B8FFCA" w14:textId="77777777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6B399437" w14:textId="77777777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12C4E" w14:paraId="62F02738" w14:textId="77777777" w:rsidTr="005E440D">
        <w:trPr>
          <w:trHeight w:hRule="exact" w:val="317"/>
        </w:trPr>
        <w:tc>
          <w:tcPr>
            <w:tcW w:w="6951" w:type="dxa"/>
            <w:vAlign w:val="center"/>
          </w:tcPr>
          <w:p w14:paraId="65FD3236" w14:textId="77777777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3D7C41AC" w14:textId="77777777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12C4E" w14:paraId="07AA969C" w14:textId="77777777" w:rsidTr="005E440D">
        <w:trPr>
          <w:trHeight w:hRule="exact" w:val="317"/>
        </w:trPr>
        <w:tc>
          <w:tcPr>
            <w:tcW w:w="6951" w:type="dxa"/>
            <w:vAlign w:val="center"/>
          </w:tcPr>
          <w:p w14:paraId="2E83F44C" w14:textId="77777777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173FDA68" w14:textId="77777777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312C4E" w14:paraId="26AD8F44" w14:textId="77777777" w:rsidTr="005E440D">
        <w:trPr>
          <w:trHeight w:hRule="exact" w:val="317"/>
        </w:trPr>
        <w:tc>
          <w:tcPr>
            <w:tcW w:w="6951" w:type="dxa"/>
            <w:vAlign w:val="center"/>
          </w:tcPr>
          <w:p w14:paraId="325207CA" w14:textId="77777777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10018DE7" w14:textId="77777777" w:rsidR="00312C4E" w:rsidRPr="005E440D" w:rsidRDefault="00312C4E" w:rsidP="005E440D">
            <w:pPr>
              <w:spacing w:after="160" w:line="278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</w:tbl>
    <w:p w14:paraId="6B809E4F" w14:textId="77777777" w:rsidR="007E6099" w:rsidRDefault="007E6099" w:rsidP="004B61E1">
      <w:pPr>
        <w:spacing w:after="160" w:line="278" w:lineRule="auto"/>
        <w:rPr>
          <w:rFonts w:ascii="Helvetica" w:hAnsi="Helvetica" w:cs="Calibri"/>
          <w:sz w:val="28"/>
          <w:szCs w:val="28"/>
        </w:rPr>
      </w:pPr>
    </w:p>
    <w:p w14:paraId="11388462" w14:textId="1DE8152A" w:rsidR="00560356" w:rsidRDefault="006C671A" w:rsidP="004B61E1">
      <w:pPr>
        <w:spacing w:after="160" w:line="278" w:lineRule="auto"/>
        <w:rPr>
          <w:rFonts w:ascii="Helvetica" w:hAnsi="Helvetica" w:cs="Calibri"/>
          <w:sz w:val="28"/>
          <w:szCs w:val="28"/>
        </w:rPr>
      </w:pPr>
      <w:r w:rsidRPr="004B61E1">
        <w:rPr>
          <w:rFonts w:ascii="Helvetica" w:hAnsi="Helvetica" w:cs="Calibri"/>
          <w:sz w:val="28"/>
          <w:szCs w:val="28"/>
        </w:rPr>
        <w:t>Implementation Timeline (1point)</w:t>
      </w:r>
    </w:p>
    <w:p w14:paraId="142F89BD" w14:textId="43EC2F4A" w:rsidR="00E31147" w:rsidRDefault="00921D4E" w:rsidP="00E31147">
      <w:pPr>
        <w:pStyle w:val="p1"/>
        <w:numPr>
          <w:ilvl w:val="0"/>
          <w:numId w:val="17"/>
        </w:numPr>
        <w:spacing w:after="2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Number of </w:t>
      </w:r>
      <w:r w:rsidR="00E31147" w:rsidRPr="002F276D">
        <w:rPr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>ays until hiring staff or expending funds</w:t>
      </w:r>
      <w:r w:rsidR="00333E6C">
        <w:rPr>
          <w:i/>
          <w:iCs/>
          <w:sz w:val="22"/>
          <w:szCs w:val="22"/>
        </w:rPr>
        <w:t xml:space="preserve"> begins</w:t>
      </w:r>
      <w:r w:rsidR="00E31147">
        <w:rPr>
          <w:i/>
          <w:iCs/>
          <w:sz w:val="22"/>
          <w:szCs w:val="22"/>
        </w:rPr>
        <w:t>:</w:t>
      </w:r>
    </w:p>
    <w:p w14:paraId="7EC3CD15" w14:textId="0FFD6D9E" w:rsidR="00E31147" w:rsidRPr="009972E5" w:rsidRDefault="00921D4E" w:rsidP="7B9D4C59">
      <w:pPr>
        <w:pStyle w:val="p1"/>
        <w:numPr>
          <w:ilvl w:val="0"/>
          <w:numId w:val="17"/>
        </w:numPr>
        <w:spacing w:after="240"/>
        <w:rPr>
          <w:i/>
          <w:iCs/>
          <w:sz w:val="22"/>
          <w:szCs w:val="22"/>
        </w:rPr>
      </w:pPr>
      <w:r w:rsidRPr="7B9D4C59">
        <w:rPr>
          <w:i/>
          <w:iCs/>
          <w:sz w:val="22"/>
          <w:szCs w:val="22"/>
        </w:rPr>
        <w:t>Number of Days until</w:t>
      </w:r>
      <w:r w:rsidR="00F0259A" w:rsidRPr="7B9D4C59">
        <w:rPr>
          <w:i/>
          <w:iCs/>
          <w:sz w:val="22"/>
          <w:szCs w:val="22"/>
        </w:rPr>
        <w:t xml:space="preserve"> program participant enrollment </w:t>
      </w:r>
      <w:r w:rsidR="1FE63FBB" w:rsidRPr="7B9D4C59">
        <w:rPr>
          <w:i/>
          <w:iCs/>
          <w:sz w:val="22"/>
          <w:szCs w:val="22"/>
        </w:rPr>
        <w:t>begins:</w:t>
      </w:r>
    </w:p>
    <w:p w14:paraId="426E152F" w14:textId="211FEE59" w:rsidR="00E31147" w:rsidRPr="00E31147" w:rsidRDefault="00F0259A" w:rsidP="00E31147">
      <w:pPr>
        <w:pStyle w:val="p1"/>
        <w:numPr>
          <w:ilvl w:val="0"/>
          <w:numId w:val="17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Number of </w:t>
      </w:r>
      <w:r w:rsidR="00F061A4">
        <w:rPr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 xml:space="preserve">ays until leased units </w:t>
      </w:r>
      <w:r w:rsidR="00F061A4">
        <w:rPr>
          <w:i/>
          <w:iCs/>
          <w:sz w:val="22"/>
          <w:szCs w:val="22"/>
        </w:rPr>
        <w:t>and/</w:t>
      </w:r>
      <w:r>
        <w:rPr>
          <w:i/>
          <w:iCs/>
          <w:sz w:val="22"/>
          <w:szCs w:val="22"/>
        </w:rPr>
        <w:t xml:space="preserve">or supportive </w:t>
      </w:r>
      <w:r w:rsidR="00F061A4">
        <w:rPr>
          <w:i/>
          <w:iCs/>
          <w:sz w:val="22"/>
          <w:szCs w:val="22"/>
        </w:rPr>
        <w:t>services are near 100% capacity</w:t>
      </w:r>
      <w:r w:rsidR="00E31147">
        <w:rPr>
          <w:i/>
          <w:iCs/>
          <w:sz w:val="22"/>
          <w:szCs w:val="22"/>
        </w:rPr>
        <w:t>:</w:t>
      </w:r>
    </w:p>
    <w:p w14:paraId="60CC0F23" w14:textId="53C19C18" w:rsidR="00077F46" w:rsidRPr="00C61B2D" w:rsidRDefault="00077F46" w:rsidP="006A118A">
      <w:pPr>
        <w:pStyle w:val="Heading1"/>
      </w:pPr>
      <w:r>
        <w:t xml:space="preserve">Signature </w:t>
      </w:r>
    </w:p>
    <w:p w14:paraId="7BD6F27E" w14:textId="524FB0BF" w:rsidR="00077F46" w:rsidRPr="00F92144" w:rsidRDefault="00077F46" w:rsidP="00077F46">
      <w:r>
        <w:t xml:space="preserve">By signing this form, you are agreeing that you are an authorized representative of the organization listed below and that you have verified </w:t>
      </w:r>
      <w:bookmarkStart w:id="0" w:name="_Int_4rcPiuDm"/>
      <w:proofErr w:type="gramStart"/>
      <w:r>
        <w:t>and</w:t>
      </w:r>
      <w:bookmarkEnd w:id="0"/>
      <w:proofErr w:type="gramEnd"/>
      <w:r>
        <w:t xml:space="preserve"> </w:t>
      </w:r>
      <w:bookmarkStart w:id="1" w:name="_Int_rQdVsWyH"/>
      <w:r>
        <w:t>attest</w:t>
      </w:r>
      <w:bookmarkEnd w:id="1"/>
      <w:r>
        <w:t xml:space="preserve"> to the content of this </w:t>
      </w:r>
      <w:r w:rsidR="00F92144">
        <w:t>application</w:t>
      </w:r>
      <w:r>
        <w:t xml:space="preserve"> as submitted.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D78A7" w14:paraId="0C0F5991" w14:textId="77777777" w:rsidTr="0061731F">
        <w:trPr>
          <w:trHeight w:val="576"/>
        </w:trPr>
        <w:tc>
          <w:tcPr>
            <w:tcW w:w="3415" w:type="dxa"/>
            <w:shd w:val="clear" w:color="auto" w:fill="E7E6E6" w:themeFill="background2"/>
            <w:vAlign w:val="center"/>
          </w:tcPr>
          <w:p w14:paraId="51C09A56" w14:textId="3103E5BB" w:rsidR="00FD78A7" w:rsidRPr="00F92144" w:rsidRDefault="004B1DCF" w:rsidP="0061731F">
            <w:r w:rsidRPr="00F92144">
              <w:t>Authorized Representative Name</w:t>
            </w:r>
            <w:r w:rsidR="00F92144">
              <w:t>:</w:t>
            </w:r>
          </w:p>
        </w:tc>
        <w:tc>
          <w:tcPr>
            <w:tcW w:w="5935" w:type="dxa"/>
          </w:tcPr>
          <w:p w14:paraId="64EDA63D" w14:textId="77777777" w:rsidR="00FD78A7" w:rsidRDefault="00FD78A7" w:rsidP="00FD78A7"/>
        </w:tc>
      </w:tr>
      <w:tr w:rsidR="00FD78A7" w14:paraId="7ECE6C4C" w14:textId="77777777" w:rsidTr="0061731F">
        <w:trPr>
          <w:trHeight w:val="576"/>
        </w:trPr>
        <w:tc>
          <w:tcPr>
            <w:tcW w:w="3415" w:type="dxa"/>
            <w:shd w:val="clear" w:color="auto" w:fill="E7E6E6" w:themeFill="background2"/>
            <w:vAlign w:val="center"/>
          </w:tcPr>
          <w:p w14:paraId="43EBB644" w14:textId="7D90F9EB" w:rsidR="00FD78A7" w:rsidRPr="00F92144" w:rsidRDefault="004B1DCF" w:rsidP="0061731F">
            <w:r w:rsidRPr="00F92144">
              <w:t>Title</w:t>
            </w:r>
            <w:r w:rsidR="00F92144">
              <w:t>:</w:t>
            </w:r>
          </w:p>
        </w:tc>
        <w:tc>
          <w:tcPr>
            <w:tcW w:w="5935" w:type="dxa"/>
          </w:tcPr>
          <w:p w14:paraId="44BC1715" w14:textId="77777777" w:rsidR="00FD78A7" w:rsidRDefault="00FD78A7" w:rsidP="00FD78A7"/>
        </w:tc>
      </w:tr>
      <w:tr w:rsidR="00FD78A7" w14:paraId="48BD5034" w14:textId="77777777" w:rsidTr="0061731F">
        <w:trPr>
          <w:trHeight w:val="576"/>
        </w:trPr>
        <w:tc>
          <w:tcPr>
            <w:tcW w:w="3415" w:type="dxa"/>
            <w:shd w:val="clear" w:color="auto" w:fill="E7E6E6" w:themeFill="background2"/>
            <w:vAlign w:val="center"/>
          </w:tcPr>
          <w:p w14:paraId="501DA07C" w14:textId="3DD0950C" w:rsidR="00FD78A7" w:rsidRPr="00F92144" w:rsidRDefault="004B1DCF" w:rsidP="0061731F">
            <w:r w:rsidRPr="00F92144">
              <w:t>Date</w:t>
            </w:r>
            <w:r w:rsidR="00F92144">
              <w:t>:</w:t>
            </w:r>
          </w:p>
        </w:tc>
        <w:tc>
          <w:tcPr>
            <w:tcW w:w="5935" w:type="dxa"/>
          </w:tcPr>
          <w:p w14:paraId="1BA29F13" w14:textId="77777777" w:rsidR="00FD78A7" w:rsidRDefault="00FD78A7" w:rsidP="00FD78A7"/>
        </w:tc>
      </w:tr>
    </w:tbl>
    <w:p w14:paraId="0D7316E2" w14:textId="77777777" w:rsidR="00107641" w:rsidRPr="00537828" w:rsidRDefault="00107641" w:rsidP="00FD78A7"/>
    <w:sectPr w:rsidR="00107641" w:rsidRPr="00537828" w:rsidSect="006A1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1D609B" w14:textId="77777777" w:rsidR="00B54E51" w:rsidRDefault="00B54E51" w:rsidP="00441191">
      <w:pPr>
        <w:spacing w:after="0" w:line="240" w:lineRule="auto"/>
      </w:pPr>
      <w:r>
        <w:separator/>
      </w:r>
    </w:p>
  </w:endnote>
  <w:endnote w:type="continuationSeparator" w:id="0">
    <w:p w14:paraId="5343CE63" w14:textId="77777777" w:rsidR="00B54E51" w:rsidRDefault="00B54E51" w:rsidP="0044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39D079" w14:textId="77777777" w:rsidR="00441191" w:rsidRDefault="00441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07A9C4" w14:textId="77777777" w:rsidR="00441191" w:rsidRDefault="00441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B5D3A9" w14:textId="77777777" w:rsidR="00441191" w:rsidRDefault="00441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CD22B2" w14:textId="77777777" w:rsidR="00B54E51" w:rsidRDefault="00B54E51" w:rsidP="00441191">
      <w:pPr>
        <w:spacing w:after="0" w:line="240" w:lineRule="auto"/>
      </w:pPr>
      <w:r>
        <w:separator/>
      </w:r>
    </w:p>
  </w:footnote>
  <w:footnote w:type="continuationSeparator" w:id="0">
    <w:p w14:paraId="514152BF" w14:textId="77777777" w:rsidR="00B54E51" w:rsidRDefault="00B54E51" w:rsidP="0044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11D62B" w14:textId="7A67C425" w:rsidR="00441191" w:rsidRDefault="00441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FECEF7" w14:textId="6BB960F4" w:rsidR="00441191" w:rsidRDefault="00441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6D6BA3" w14:textId="3B058B65" w:rsidR="00441191" w:rsidRDefault="004411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QdVsWyH" int2:invalidationBookmarkName="" int2:hashCode="NlnZmvF2DOTzT/" int2:id="MjXpXNjF">
      <int2:state int2:value="Rejected" int2:type="gram"/>
    </int2:bookmark>
    <int2:bookmark int2:bookmarkName="_Int_4rcPiuDm" int2:invalidationBookmarkName="" int2:hashCode="z/pQoyyxOiQNcF" int2:id="dLVmHiY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DA5E63"/>
    <w:multiLevelType w:val="hybridMultilevel"/>
    <w:tmpl w:val="101EA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01C5"/>
    <w:multiLevelType w:val="hybridMultilevel"/>
    <w:tmpl w:val="72942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5922"/>
    <w:multiLevelType w:val="hybridMultilevel"/>
    <w:tmpl w:val="72942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36B7"/>
    <w:multiLevelType w:val="hybridMultilevel"/>
    <w:tmpl w:val="82A43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73BCD"/>
    <w:multiLevelType w:val="hybridMultilevel"/>
    <w:tmpl w:val="455EB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A4C0B"/>
    <w:multiLevelType w:val="hybridMultilevel"/>
    <w:tmpl w:val="28F6D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7D5572"/>
    <w:multiLevelType w:val="hybridMultilevel"/>
    <w:tmpl w:val="78FA8EA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944C7C"/>
    <w:multiLevelType w:val="hybridMultilevel"/>
    <w:tmpl w:val="EF4847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87354"/>
    <w:multiLevelType w:val="hybridMultilevel"/>
    <w:tmpl w:val="72942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E7E94"/>
    <w:multiLevelType w:val="hybridMultilevel"/>
    <w:tmpl w:val="8702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23FE6"/>
    <w:multiLevelType w:val="hybridMultilevel"/>
    <w:tmpl w:val="C3727B24"/>
    <w:lvl w:ilvl="0" w:tplc="3E6AF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680FD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12EF"/>
    <w:multiLevelType w:val="hybridMultilevel"/>
    <w:tmpl w:val="8C7C1086"/>
    <w:lvl w:ilvl="0" w:tplc="6932391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6080"/>
    <w:multiLevelType w:val="hybridMultilevel"/>
    <w:tmpl w:val="C87CC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A60E5"/>
    <w:multiLevelType w:val="hybridMultilevel"/>
    <w:tmpl w:val="455E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6137E"/>
    <w:multiLevelType w:val="hybridMultilevel"/>
    <w:tmpl w:val="9B1AB7FA"/>
    <w:lvl w:ilvl="0" w:tplc="A05EA11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47E16"/>
    <w:multiLevelType w:val="hybridMultilevel"/>
    <w:tmpl w:val="70BEA1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83B7E"/>
    <w:multiLevelType w:val="hybridMultilevel"/>
    <w:tmpl w:val="3C447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FF9"/>
    <w:multiLevelType w:val="hybridMultilevel"/>
    <w:tmpl w:val="24F63508"/>
    <w:lvl w:ilvl="0" w:tplc="F3FA6510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en-US" w:eastAsia="en-US" w:bidi="en-US"/>
      </w:rPr>
    </w:lvl>
    <w:lvl w:ilvl="1" w:tplc="FD8C85CC">
      <w:start w:val="1"/>
      <w:numFmt w:val="lowerLetter"/>
      <w:lvlText w:val="%2."/>
      <w:lvlJc w:val="left"/>
      <w:pPr>
        <w:ind w:left="1558" w:hanging="360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2C82CEE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61B82E2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C1F45C4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623C041A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C6D0BC24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3C14559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F766BDF6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30B3567"/>
    <w:multiLevelType w:val="hybridMultilevel"/>
    <w:tmpl w:val="1178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64776">
    <w:abstractNumId w:val="10"/>
  </w:num>
  <w:num w:numId="2" w16cid:durableId="431098104">
    <w:abstractNumId w:val="9"/>
  </w:num>
  <w:num w:numId="3" w16cid:durableId="1885554432">
    <w:abstractNumId w:val="0"/>
  </w:num>
  <w:num w:numId="4" w16cid:durableId="393746801">
    <w:abstractNumId w:val="11"/>
  </w:num>
  <w:num w:numId="5" w16cid:durableId="248003018">
    <w:abstractNumId w:val="6"/>
  </w:num>
  <w:num w:numId="6" w16cid:durableId="1245451467">
    <w:abstractNumId w:val="17"/>
  </w:num>
  <w:num w:numId="7" w16cid:durableId="1213082563">
    <w:abstractNumId w:val="16"/>
  </w:num>
  <w:num w:numId="8" w16cid:durableId="1698966561">
    <w:abstractNumId w:val="15"/>
  </w:num>
  <w:num w:numId="9" w16cid:durableId="121964755">
    <w:abstractNumId w:val="3"/>
  </w:num>
  <w:num w:numId="10" w16cid:durableId="527722409">
    <w:abstractNumId w:val="18"/>
  </w:num>
  <w:num w:numId="11" w16cid:durableId="784422084">
    <w:abstractNumId w:val="5"/>
  </w:num>
  <w:num w:numId="12" w16cid:durableId="320699029">
    <w:abstractNumId w:val="14"/>
  </w:num>
  <w:num w:numId="13" w16cid:durableId="23020009">
    <w:abstractNumId w:val="7"/>
  </w:num>
  <w:num w:numId="14" w16cid:durableId="1196772021">
    <w:abstractNumId w:val="8"/>
  </w:num>
  <w:num w:numId="15" w16cid:durableId="388043091">
    <w:abstractNumId w:val="13"/>
  </w:num>
  <w:num w:numId="16" w16cid:durableId="264532760">
    <w:abstractNumId w:val="1"/>
  </w:num>
  <w:num w:numId="17" w16cid:durableId="861044318">
    <w:abstractNumId w:val="2"/>
  </w:num>
  <w:num w:numId="18" w16cid:durableId="200754786">
    <w:abstractNumId w:val="12"/>
  </w:num>
  <w:num w:numId="19" w16cid:durableId="147352025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46"/>
    <w:rsid w:val="00011B93"/>
    <w:rsid w:val="000174AA"/>
    <w:rsid w:val="00021D8A"/>
    <w:rsid w:val="00022C21"/>
    <w:rsid w:val="000236DA"/>
    <w:rsid w:val="0007009F"/>
    <w:rsid w:val="00077F46"/>
    <w:rsid w:val="00084999"/>
    <w:rsid w:val="00087D66"/>
    <w:rsid w:val="000A0B87"/>
    <w:rsid w:val="000B3EF3"/>
    <w:rsid w:val="000C1E59"/>
    <w:rsid w:val="000D1103"/>
    <w:rsid w:val="000E5D13"/>
    <w:rsid w:val="000E6E71"/>
    <w:rsid w:val="000E719A"/>
    <w:rsid w:val="000F0B40"/>
    <w:rsid w:val="000F3A09"/>
    <w:rsid w:val="00101A11"/>
    <w:rsid w:val="00102183"/>
    <w:rsid w:val="00107641"/>
    <w:rsid w:val="001319D7"/>
    <w:rsid w:val="0015748D"/>
    <w:rsid w:val="00173D72"/>
    <w:rsid w:val="00183485"/>
    <w:rsid w:val="001904C3"/>
    <w:rsid w:val="001A536C"/>
    <w:rsid w:val="001E26E7"/>
    <w:rsid w:val="001E293E"/>
    <w:rsid w:val="0024544A"/>
    <w:rsid w:val="00252770"/>
    <w:rsid w:val="0025764A"/>
    <w:rsid w:val="00266536"/>
    <w:rsid w:val="002701C6"/>
    <w:rsid w:val="00275FBF"/>
    <w:rsid w:val="002A101A"/>
    <w:rsid w:val="002B3681"/>
    <w:rsid w:val="002E3F15"/>
    <w:rsid w:val="002F276D"/>
    <w:rsid w:val="00300B0F"/>
    <w:rsid w:val="00312C4E"/>
    <w:rsid w:val="003172B0"/>
    <w:rsid w:val="00326B06"/>
    <w:rsid w:val="00333E6C"/>
    <w:rsid w:val="003637E4"/>
    <w:rsid w:val="003753ED"/>
    <w:rsid w:val="0038012E"/>
    <w:rsid w:val="0038356C"/>
    <w:rsid w:val="003C1332"/>
    <w:rsid w:val="003D597B"/>
    <w:rsid w:val="003F46DF"/>
    <w:rsid w:val="003F68A6"/>
    <w:rsid w:val="00421F69"/>
    <w:rsid w:val="00424BA6"/>
    <w:rsid w:val="00440686"/>
    <w:rsid w:val="00441191"/>
    <w:rsid w:val="00443B2C"/>
    <w:rsid w:val="00460840"/>
    <w:rsid w:val="004608E3"/>
    <w:rsid w:val="004B1DCF"/>
    <w:rsid w:val="004B61E1"/>
    <w:rsid w:val="004C5179"/>
    <w:rsid w:val="004D3BE3"/>
    <w:rsid w:val="004E0D7A"/>
    <w:rsid w:val="004E2FDB"/>
    <w:rsid w:val="004F77CE"/>
    <w:rsid w:val="00507BBF"/>
    <w:rsid w:val="005132C0"/>
    <w:rsid w:val="005177B6"/>
    <w:rsid w:val="005264C9"/>
    <w:rsid w:val="00537828"/>
    <w:rsid w:val="00537B58"/>
    <w:rsid w:val="00537FD0"/>
    <w:rsid w:val="00551F62"/>
    <w:rsid w:val="00560356"/>
    <w:rsid w:val="00565CC2"/>
    <w:rsid w:val="005720D5"/>
    <w:rsid w:val="005803D8"/>
    <w:rsid w:val="00582A61"/>
    <w:rsid w:val="00583398"/>
    <w:rsid w:val="005A0DC6"/>
    <w:rsid w:val="005B224B"/>
    <w:rsid w:val="005B6B11"/>
    <w:rsid w:val="005B7362"/>
    <w:rsid w:val="005C2E1E"/>
    <w:rsid w:val="005D2B76"/>
    <w:rsid w:val="005E3D16"/>
    <w:rsid w:val="005E440D"/>
    <w:rsid w:val="005F00DE"/>
    <w:rsid w:val="0061731F"/>
    <w:rsid w:val="00662FDC"/>
    <w:rsid w:val="00677823"/>
    <w:rsid w:val="00683C6F"/>
    <w:rsid w:val="006A118A"/>
    <w:rsid w:val="006A5EC2"/>
    <w:rsid w:val="006C671A"/>
    <w:rsid w:val="006D055C"/>
    <w:rsid w:val="006D7EA2"/>
    <w:rsid w:val="006E1F2F"/>
    <w:rsid w:val="00703676"/>
    <w:rsid w:val="007039A1"/>
    <w:rsid w:val="007325DA"/>
    <w:rsid w:val="007361CA"/>
    <w:rsid w:val="00743699"/>
    <w:rsid w:val="00761921"/>
    <w:rsid w:val="00762840"/>
    <w:rsid w:val="00762FA0"/>
    <w:rsid w:val="00766034"/>
    <w:rsid w:val="007842F6"/>
    <w:rsid w:val="00785E70"/>
    <w:rsid w:val="007975B5"/>
    <w:rsid w:val="007A01F2"/>
    <w:rsid w:val="007D086B"/>
    <w:rsid w:val="007E6099"/>
    <w:rsid w:val="007F7E50"/>
    <w:rsid w:val="008060EB"/>
    <w:rsid w:val="00807F81"/>
    <w:rsid w:val="00816B14"/>
    <w:rsid w:val="0084218B"/>
    <w:rsid w:val="00851846"/>
    <w:rsid w:val="008519E1"/>
    <w:rsid w:val="008661E4"/>
    <w:rsid w:val="00875D0C"/>
    <w:rsid w:val="00877523"/>
    <w:rsid w:val="00887954"/>
    <w:rsid w:val="008A181D"/>
    <w:rsid w:val="008B5B57"/>
    <w:rsid w:val="008B6AD2"/>
    <w:rsid w:val="008C0588"/>
    <w:rsid w:val="008D09A9"/>
    <w:rsid w:val="008D42C8"/>
    <w:rsid w:val="008E1BEA"/>
    <w:rsid w:val="008E76F5"/>
    <w:rsid w:val="008F6864"/>
    <w:rsid w:val="00912158"/>
    <w:rsid w:val="00917BA1"/>
    <w:rsid w:val="00921C8D"/>
    <w:rsid w:val="00921D4E"/>
    <w:rsid w:val="009309A9"/>
    <w:rsid w:val="009363EE"/>
    <w:rsid w:val="009602EA"/>
    <w:rsid w:val="0096078A"/>
    <w:rsid w:val="0097682F"/>
    <w:rsid w:val="009972E5"/>
    <w:rsid w:val="009B037D"/>
    <w:rsid w:val="009C0BE6"/>
    <w:rsid w:val="009F35F8"/>
    <w:rsid w:val="00A1603D"/>
    <w:rsid w:val="00A27C02"/>
    <w:rsid w:val="00A45D69"/>
    <w:rsid w:val="00A852A2"/>
    <w:rsid w:val="00A87805"/>
    <w:rsid w:val="00AA36B6"/>
    <w:rsid w:val="00AA36ED"/>
    <w:rsid w:val="00AB0674"/>
    <w:rsid w:val="00AB4CD1"/>
    <w:rsid w:val="00AF1DD1"/>
    <w:rsid w:val="00B060EA"/>
    <w:rsid w:val="00B11A00"/>
    <w:rsid w:val="00B164FA"/>
    <w:rsid w:val="00B2796A"/>
    <w:rsid w:val="00B45E16"/>
    <w:rsid w:val="00B53087"/>
    <w:rsid w:val="00B54E51"/>
    <w:rsid w:val="00B6326D"/>
    <w:rsid w:val="00B843EE"/>
    <w:rsid w:val="00B85A79"/>
    <w:rsid w:val="00B94F43"/>
    <w:rsid w:val="00BA0613"/>
    <w:rsid w:val="00BC0C4D"/>
    <w:rsid w:val="00BC77C4"/>
    <w:rsid w:val="00BE4066"/>
    <w:rsid w:val="00BE542B"/>
    <w:rsid w:val="00C02CED"/>
    <w:rsid w:val="00C24C48"/>
    <w:rsid w:val="00C32858"/>
    <w:rsid w:val="00C3753C"/>
    <w:rsid w:val="00C50516"/>
    <w:rsid w:val="00C61B2D"/>
    <w:rsid w:val="00C751E1"/>
    <w:rsid w:val="00CA29DB"/>
    <w:rsid w:val="00CB2844"/>
    <w:rsid w:val="00CD138D"/>
    <w:rsid w:val="00CD6C37"/>
    <w:rsid w:val="00CE2201"/>
    <w:rsid w:val="00CF2F82"/>
    <w:rsid w:val="00D04D78"/>
    <w:rsid w:val="00D07303"/>
    <w:rsid w:val="00D16580"/>
    <w:rsid w:val="00D2170A"/>
    <w:rsid w:val="00D25BD4"/>
    <w:rsid w:val="00D345AC"/>
    <w:rsid w:val="00D5382F"/>
    <w:rsid w:val="00D64F14"/>
    <w:rsid w:val="00D777B4"/>
    <w:rsid w:val="00D81A9C"/>
    <w:rsid w:val="00DA22F1"/>
    <w:rsid w:val="00DA4EC2"/>
    <w:rsid w:val="00DA4F50"/>
    <w:rsid w:val="00DB2120"/>
    <w:rsid w:val="00DC15AB"/>
    <w:rsid w:val="00DC2DDB"/>
    <w:rsid w:val="00DC7F4E"/>
    <w:rsid w:val="00DD3047"/>
    <w:rsid w:val="00DE309C"/>
    <w:rsid w:val="00DF19C1"/>
    <w:rsid w:val="00DF3B68"/>
    <w:rsid w:val="00E00FBF"/>
    <w:rsid w:val="00E0439C"/>
    <w:rsid w:val="00E17699"/>
    <w:rsid w:val="00E31147"/>
    <w:rsid w:val="00E37E70"/>
    <w:rsid w:val="00E4477A"/>
    <w:rsid w:val="00E51312"/>
    <w:rsid w:val="00E55022"/>
    <w:rsid w:val="00EB156E"/>
    <w:rsid w:val="00EB6489"/>
    <w:rsid w:val="00EC5B34"/>
    <w:rsid w:val="00EC63EA"/>
    <w:rsid w:val="00ED222F"/>
    <w:rsid w:val="00EE071F"/>
    <w:rsid w:val="00EF1AC5"/>
    <w:rsid w:val="00F00CCF"/>
    <w:rsid w:val="00F0259A"/>
    <w:rsid w:val="00F061A4"/>
    <w:rsid w:val="00F12CEB"/>
    <w:rsid w:val="00F15D86"/>
    <w:rsid w:val="00F235D7"/>
    <w:rsid w:val="00F3557C"/>
    <w:rsid w:val="00F37CAF"/>
    <w:rsid w:val="00F41A60"/>
    <w:rsid w:val="00F72999"/>
    <w:rsid w:val="00F92144"/>
    <w:rsid w:val="00FB1606"/>
    <w:rsid w:val="00FB2513"/>
    <w:rsid w:val="00FC1F0D"/>
    <w:rsid w:val="00FD78A7"/>
    <w:rsid w:val="00FE16C0"/>
    <w:rsid w:val="00FE2823"/>
    <w:rsid w:val="00FE6904"/>
    <w:rsid w:val="00FF68BC"/>
    <w:rsid w:val="0F829288"/>
    <w:rsid w:val="1417BB3B"/>
    <w:rsid w:val="1FE63FBB"/>
    <w:rsid w:val="20420CC6"/>
    <w:rsid w:val="27552E02"/>
    <w:rsid w:val="4C8EFAF1"/>
    <w:rsid w:val="4E84096D"/>
    <w:rsid w:val="513F154D"/>
    <w:rsid w:val="54234BD7"/>
    <w:rsid w:val="55A2B62D"/>
    <w:rsid w:val="56C149A0"/>
    <w:rsid w:val="6C6B5DA4"/>
    <w:rsid w:val="6C7418BA"/>
    <w:rsid w:val="6DE5D73B"/>
    <w:rsid w:val="6E147F03"/>
    <w:rsid w:val="76FF3D3C"/>
    <w:rsid w:val="7B9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A2543"/>
  <w15:chartTrackingRefBased/>
  <w15:docId w15:val="{4EEA7E2F-4CDE-FE4B-B946-15D069AD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F46"/>
    <w:pPr>
      <w:spacing w:after="120" w:line="264" w:lineRule="auto"/>
    </w:pPr>
    <w:rPr>
      <w:rFonts w:ascii="Calibri" w:eastAsia="Times New Roman" w:hAnsi="Calibri" w:cs="Times New Roman"/>
      <w:sz w:val="22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118A"/>
    <w:pPr>
      <w:keepNext/>
      <w:keepLines/>
      <w:spacing w:before="400" w:after="40" w:line="240" w:lineRule="auto"/>
      <w:outlineLvl w:val="0"/>
    </w:pPr>
    <w:rPr>
      <w:rFonts w:ascii="Helvetica" w:eastAsia="SimSun" w:hAnsi="Helvetica" w:cs="Calibri"/>
      <w:color w:val="000000" w:themeColor="text1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18A"/>
    <w:rPr>
      <w:rFonts w:ascii="Helvetica" w:eastAsia="SimSun" w:hAnsi="Helvetica" w:cs="Calibri"/>
      <w:color w:val="000000" w:themeColor="text1"/>
      <w:sz w:val="28"/>
      <w:szCs w:val="36"/>
    </w:rPr>
  </w:style>
  <w:style w:type="character" w:styleId="Hyperlink">
    <w:name w:val="Hyperlink"/>
    <w:rsid w:val="00077F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7F46"/>
    <w:pPr>
      <w:ind w:left="720"/>
      <w:contextualSpacing/>
    </w:pPr>
  </w:style>
  <w:style w:type="paragraph" w:styleId="BodyText2">
    <w:name w:val="Body Text 2"/>
    <w:basedOn w:val="Normal"/>
    <w:link w:val="BodyText2Char"/>
    <w:rsid w:val="00077F46"/>
    <w:pPr>
      <w:spacing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7F46"/>
    <w:rPr>
      <w:rFonts w:ascii="Calibri" w:eastAsia="Times New Roman" w:hAnsi="Calibri" w:cs="Times New Roman"/>
      <w:sz w:val="22"/>
      <w:szCs w:val="21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077F46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77F46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44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191"/>
    <w:rPr>
      <w:rFonts w:ascii="Calibri" w:eastAsia="Times New Roman" w:hAnsi="Calibri" w:cs="Times New Roman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44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191"/>
    <w:rPr>
      <w:rFonts w:ascii="Calibri" w:eastAsia="Times New Roman" w:hAnsi="Calibri" w:cs="Times New Roman"/>
      <w:sz w:val="22"/>
      <w:szCs w:val="21"/>
    </w:rPr>
  </w:style>
  <w:style w:type="table" w:styleId="TableGrid">
    <w:name w:val="Table Grid"/>
    <w:basedOn w:val="TableNormal"/>
    <w:uiPriority w:val="39"/>
    <w:rsid w:val="00DF3B68"/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F2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B2513"/>
  </w:style>
  <w:style w:type="character" w:customStyle="1" w:styleId="BodyTextChar">
    <w:name w:val="Body Text Char"/>
    <w:basedOn w:val="DefaultParagraphFont"/>
    <w:link w:val="BodyText"/>
    <w:uiPriority w:val="99"/>
    <w:semiHidden/>
    <w:rsid w:val="00FB2513"/>
    <w:rPr>
      <w:rFonts w:ascii="Calibri" w:eastAsia="Times New Roman" w:hAnsi="Calibri" w:cs="Times New Roman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834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864"/>
    <w:rPr>
      <w:color w:val="954F72" w:themeColor="followedHyperlink"/>
      <w:u w:val="single"/>
    </w:rPr>
  </w:style>
  <w:style w:type="paragraph" w:customStyle="1" w:styleId="p1">
    <w:name w:val="p1"/>
    <w:basedOn w:val="Normal"/>
    <w:rsid w:val="006C671A"/>
    <w:pPr>
      <w:spacing w:after="0" w:line="240" w:lineRule="auto"/>
    </w:pPr>
    <w:rPr>
      <w:rFonts w:ascii="Helvetica" w:hAnsi="Helvetica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t@mtcoc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2995</Characters>
  <Application>Microsoft Office Word</Application>
  <DocSecurity>0</DocSecurity>
  <Lines>176</Lines>
  <Paragraphs>89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O’Leary</dc:creator>
  <cp:keywords/>
  <dc:description/>
  <cp:lastModifiedBy>david_oleary@icloud.com</cp:lastModifiedBy>
  <cp:revision>5</cp:revision>
  <cp:lastPrinted>2023-03-28T18:44:00Z</cp:lastPrinted>
  <dcterms:created xsi:type="dcterms:W3CDTF">2026-07-17T15:23:00Z</dcterms:created>
  <dcterms:modified xsi:type="dcterms:W3CDTF">2026-07-17T15:25:00Z</dcterms:modified>
</cp:coreProperties>
</file>